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6DB" w:rsidRDefault="00FD66DB" w:rsidP="00B53F49">
      <w:pPr>
        <w:pStyle w:val="NoSpacing"/>
        <w:shd w:val="clear" w:color="auto" w:fill="FFFFFF" w:themeFill="background1"/>
        <w:ind w:right="833"/>
        <w:jc w:val="both"/>
        <w:rPr>
          <w:rFonts w:ascii="Times New Roman" w:hAnsi="Times New Roman"/>
          <w:color w:val="000000" w:themeColor="text1"/>
        </w:rPr>
      </w:pPr>
    </w:p>
    <w:p w:rsidR="002D7E28" w:rsidRDefault="002D7E28" w:rsidP="00B53F49">
      <w:pPr>
        <w:pStyle w:val="NoSpacing"/>
        <w:shd w:val="clear" w:color="auto" w:fill="FFFFFF" w:themeFill="background1"/>
        <w:ind w:right="833"/>
        <w:jc w:val="both"/>
        <w:rPr>
          <w:rFonts w:ascii="Times New Roman" w:hAnsi="Times New Roman"/>
          <w:color w:val="000000" w:themeColor="text1"/>
        </w:rPr>
      </w:pPr>
    </w:p>
    <w:p w:rsidR="002D7E28" w:rsidRDefault="002D7E28" w:rsidP="00B53F49">
      <w:pPr>
        <w:pStyle w:val="NoSpacing"/>
        <w:shd w:val="clear" w:color="auto" w:fill="FFFFFF" w:themeFill="background1"/>
        <w:ind w:right="833"/>
        <w:jc w:val="both"/>
        <w:rPr>
          <w:rFonts w:ascii="Times New Roman" w:hAnsi="Times New Roman"/>
          <w:color w:val="000000" w:themeColor="text1"/>
        </w:rPr>
      </w:pPr>
    </w:p>
    <w:p w:rsidR="002D7E28" w:rsidRDefault="002D7E28" w:rsidP="00B53F49">
      <w:pPr>
        <w:pStyle w:val="NoSpacing"/>
        <w:shd w:val="clear" w:color="auto" w:fill="FFFFFF" w:themeFill="background1"/>
        <w:ind w:right="833"/>
        <w:jc w:val="both"/>
        <w:rPr>
          <w:rFonts w:ascii="Times New Roman" w:hAnsi="Times New Roman"/>
          <w:color w:val="000000" w:themeColor="text1"/>
        </w:rPr>
      </w:pPr>
    </w:p>
    <w:p w:rsidR="002D7E28" w:rsidRDefault="002D7E28" w:rsidP="00B53F49">
      <w:pPr>
        <w:pStyle w:val="NoSpacing"/>
        <w:shd w:val="clear" w:color="auto" w:fill="FFFFFF" w:themeFill="background1"/>
        <w:ind w:right="833"/>
        <w:jc w:val="both"/>
        <w:rPr>
          <w:rFonts w:ascii="Times New Roman" w:hAnsi="Times New Roman"/>
          <w:color w:val="000000" w:themeColor="text1"/>
        </w:rPr>
      </w:pPr>
    </w:p>
    <w:p w:rsidR="002D7E28" w:rsidRDefault="002D7E28" w:rsidP="00B53F49">
      <w:pPr>
        <w:pStyle w:val="NoSpacing"/>
        <w:shd w:val="clear" w:color="auto" w:fill="FFFFFF" w:themeFill="background1"/>
        <w:ind w:right="833"/>
        <w:jc w:val="both"/>
        <w:rPr>
          <w:rFonts w:ascii="Times New Roman" w:hAnsi="Times New Roman"/>
          <w:color w:val="000000" w:themeColor="text1"/>
        </w:rPr>
      </w:pPr>
    </w:p>
    <w:p w:rsidR="002D7E28" w:rsidRDefault="002D7E28" w:rsidP="00B53F49">
      <w:pPr>
        <w:pStyle w:val="NoSpacing"/>
        <w:shd w:val="clear" w:color="auto" w:fill="FFFFFF" w:themeFill="background1"/>
        <w:ind w:right="833"/>
        <w:jc w:val="both"/>
        <w:rPr>
          <w:rFonts w:ascii="Times New Roman" w:hAnsi="Times New Roman"/>
          <w:color w:val="000000" w:themeColor="text1"/>
        </w:rPr>
      </w:pPr>
    </w:p>
    <w:p w:rsidR="002D7E28" w:rsidRDefault="002D7E28" w:rsidP="00B53F49">
      <w:pPr>
        <w:pStyle w:val="NoSpacing"/>
        <w:shd w:val="clear" w:color="auto" w:fill="FFFFFF" w:themeFill="background1"/>
        <w:ind w:right="833"/>
        <w:jc w:val="both"/>
        <w:rPr>
          <w:rFonts w:ascii="Times New Roman" w:hAnsi="Times New Roman"/>
          <w:color w:val="000000" w:themeColor="text1"/>
        </w:rPr>
      </w:pPr>
    </w:p>
    <w:p w:rsidR="002D7E28" w:rsidRPr="002D7E28" w:rsidRDefault="002D7E28" w:rsidP="002D7E28">
      <w:pPr>
        <w:spacing w:before="1540" w:after="240"/>
        <w:rPr>
          <w:rFonts w:ascii="Calibri" w:hAnsi="Calibri"/>
          <w:sz w:val="22"/>
          <w:szCs w:val="22"/>
          <w:lang w:val="en-US"/>
        </w:rPr>
      </w:pPr>
    </w:p>
    <w:p w:rsidR="002D7E28" w:rsidRPr="002D7E28" w:rsidRDefault="002D7E28" w:rsidP="002D7E28">
      <w:pPr>
        <w:pBdr>
          <w:top w:val="single" w:sz="6" w:space="6" w:color="4F81BD"/>
          <w:bottom w:val="single" w:sz="6" w:space="6" w:color="4F81BD"/>
        </w:pBdr>
        <w:spacing w:after="240"/>
        <w:jc w:val="center"/>
        <w:rPr>
          <w:rFonts w:ascii="Cambria" w:hAnsi="Cambria"/>
          <w:caps/>
          <w:sz w:val="80"/>
          <w:szCs w:val="80"/>
          <w:lang w:val="en-US"/>
        </w:rPr>
      </w:pPr>
      <w:r w:rsidRPr="002D7E28">
        <w:rPr>
          <w:rFonts w:ascii="Cambria" w:hAnsi="Cambria"/>
          <w:caps/>
          <w:sz w:val="72"/>
          <w:szCs w:val="72"/>
          <w:lang w:val="sr-Cyrl-RS"/>
        </w:rPr>
        <w:t xml:space="preserve">Правилник о </w:t>
      </w:r>
      <w:r>
        <w:rPr>
          <w:rFonts w:ascii="Cambria" w:hAnsi="Cambria"/>
          <w:caps/>
          <w:sz w:val="72"/>
          <w:szCs w:val="72"/>
          <w:lang w:val="sr-Cyrl-RS"/>
        </w:rPr>
        <w:t>управљању сукобом интереса у средњој школи „Дољевац“</w:t>
      </w:r>
    </w:p>
    <w:p w:rsidR="002D7E28" w:rsidRPr="002D7E28" w:rsidRDefault="002D7E28" w:rsidP="002D7E28">
      <w:pPr>
        <w:spacing w:before="480"/>
        <w:jc w:val="center"/>
        <w:rPr>
          <w:rFonts w:ascii="Calibri" w:hAnsi="Calibri"/>
          <w:sz w:val="22"/>
          <w:szCs w:val="22"/>
          <w:lang w:val="en-US"/>
        </w:rPr>
      </w:pPr>
      <w:r w:rsidRPr="002D7E28">
        <w:rPr>
          <w:rFonts w:ascii="Calibri" w:hAnsi="Calibri"/>
          <w:noProof/>
          <w:sz w:val="22"/>
          <w:szCs w:val="22"/>
          <w:lang w:val="en-US"/>
        </w:rPr>
        <mc:AlternateContent>
          <mc:Choice Requires="wps">
            <w:drawing>
              <wp:anchor distT="0" distB="0" distL="114300" distR="114300" simplePos="0" relativeHeight="251674624" behindDoc="0" locked="0" layoutInCell="1" allowOverlap="1" wp14:anchorId="65036575" wp14:editId="4E5829E5">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457315" cy="753745"/>
                <wp:effectExtent l="0" t="0" r="5080" b="1905"/>
                <wp:wrapNone/>
                <wp:docPr id="14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753745"/>
                        </a:xfrm>
                        <a:prstGeom prst="rect">
                          <a:avLst/>
                        </a:prstGeom>
                        <a:noFill/>
                        <a:ln w="6350">
                          <a:noFill/>
                        </a:ln>
                        <a:effectLst/>
                      </wps:spPr>
                      <wps:txbx>
                        <w:txbxContent>
                          <w:p w:rsidR="002D7E28" w:rsidRPr="002A3534" w:rsidRDefault="002D7E28" w:rsidP="002D7E28">
                            <w:pPr>
                              <w:pStyle w:val="NoSpacing"/>
                              <w:spacing w:after="40"/>
                              <w:jc w:val="center"/>
                              <w:rPr>
                                <w:caps/>
                                <w:color w:val="4F81BD"/>
                                <w:sz w:val="28"/>
                                <w:szCs w:val="28"/>
                              </w:rPr>
                            </w:pPr>
                          </w:p>
                          <w:p w:rsidR="002D7E28" w:rsidRPr="002A3534" w:rsidRDefault="002D7E28" w:rsidP="002D7E28">
                            <w:pPr>
                              <w:pStyle w:val="NoSpacing"/>
                              <w:jc w:val="center"/>
                              <w:rPr>
                                <w:color w:val="4F81BD"/>
                              </w:rPr>
                            </w:pPr>
                            <w:r>
                              <w:rPr>
                                <w:caps/>
                                <w:lang w:val="sr-Cyrl-RS"/>
                              </w:rPr>
                              <w:t>Средња школа „Дољевац“</w:t>
                            </w:r>
                          </w:p>
                          <w:p w:rsidR="002D7E28" w:rsidRPr="00B30FC9" w:rsidRDefault="002D7E28" w:rsidP="002D7E28">
                            <w:pPr>
                              <w:pStyle w:val="NoSpacing"/>
                              <w:jc w:val="center"/>
                              <w:rPr>
                                <w:lang w:val="sr-Cyrl-RS"/>
                              </w:rPr>
                            </w:pPr>
                            <w:r>
                              <w:rPr>
                                <w:lang w:val="sr-Cyrl-RS"/>
                              </w:rPr>
                              <w:t xml:space="preserve">Деловодни број  </w:t>
                            </w:r>
                            <w:r w:rsidR="00420AD9">
                              <w:rPr>
                                <w:lang w:val="sr-Cyrl-RS"/>
                              </w:rPr>
                              <w:t xml:space="preserve">417/1 </w:t>
                            </w:r>
                            <w:bookmarkStart w:id="0" w:name="_GoBack"/>
                            <w:bookmarkEnd w:id="0"/>
                            <w:r>
                              <w:rPr>
                                <w:lang w:val="sr-Cyrl-RS"/>
                              </w:rPr>
                              <w:t>од</w:t>
                            </w:r>
                            <w:r>
                              <w:t xml:space="preserve"> </w:t>
                            </w:r>
                            <w:r>
                              <w:rPr>
                                <w:lang w:val="sr-Cyrl-RS"/>
                              </w:rPr>
                              <w:t>13.03.2026. године</w:t>
                            </w:r>
                          </w:p>
                          <w:p w:rsidR="002D7E28" w:rsidRPr="002A3534" w:rsidRDefault="002D7E28" w:rsidP="002D7E28">
                            <w:pPr>
                              <w:pStyle w:val="NoSpacing"/>
                              <w:jc w:val="center"/>
                              <w:rPr>
                                <w:color w:val="4F81BD"/>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65036575" id="_x0000_t202" coordsize="21600,21600" o:spt="202" path="m,l,21600r21600,l21600,xe">
                <v:stroke joinstyle="miter"/>
                <v:path gradientshapeok="t" o:connecttype="rect"/>
              </v:shapetype>
              <v:shape id="Text Box 142" o:spid="_x0000_s1026" type="#_x0000_t202" style="position:absolute;left:0;text-align:left;margin-left:0;margin-top:0;width:508.45pt;height:59.35pt;z-index:25167462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" filled="f" stroked="f" strokeweight=".5pt">
                <v:path arrowok="t"/>
                <v:textbox style="mso-fit-shape-to-text:t" inset="0,0,0,0">
                  <w:txbxContent>
                    <w:p w:rsidR="002D7E28" w:rsidRPr="002A3534" w:rsidRDefault="002D7E28" w:rsidP="002D7E28">
                      <w:pPr>
                        <w:pStyle w:val="NoSpacing"/>
                        <w:spacing w:after="40"/>
                        <w:jc w:val="center"/>
                        <w:rPr>
                          <w:caps/>
                          <w:color w:val="4F81BD"/>
                          <w:sz w:val="28"/>
                          <w:szCs w:val="28"/>
                        </w:rPr>
                      </w:pPr>
                    </w:p>
                    <w:p w:rsidR="002D7E28" w:rsidRPr="002A3534" w:rsidRDefault="002D7E28" w:rsidP="002D7E28">
                      <w:pPr>
                        <w:pStyle w:val="NoSpacing"/>
                        <w:jc w:val="center"/>
                        <w:rPr>
                          <w:color w:val="4F81BD"/>
                        </w:rPr>
                      </w:pPr>
                      <w:r>
                        <w:rPr>
                          <w:caps/>
                          <w:lang w:val="sr-Cyrl-RS"/>
                        </w:rPr>
                        <w:t>Средња школа „Дољевац“</w:t>
                      </w:r>
                    </w:p>
                    <w:p w:rsidR="002D7E28" w:rsidRPr="00B30FC9" w:rsidRDefault="002D7E28" w:rsidP="002D7E28">
                      <w:pPr>
                        <w:pStyle w:val="NoSpacing"/>
                        <w:jc w:val="center"/>
                        <w:rPr>
                          <w:lang w:val="sr-Cyrl-RS"/>
                        </w:rPr>
                      </w:pPr>
                      <w:r>
                        <w:rPr>
                          <w:lang w:val="sr-Cyrl-RS"/>
                        </w:rPr>
                        <w:t xml:space="preserve">Деловодни број  </w:t>
                      </w:r>
                      <w:r w:rsidR="00420AD9">
                        <w:rPr>
                          <w:lang w:val="sr-Cyrl-RS"/>
                        </w:rPr>
                        <w:t xml:space="preserve">417/1 </w:t>
                      </w:r>
                      <w:bookmarkStart w:id="1" w:name="_GoBack"/>
                      <w:bookmarkEnd w:id="1"/>
                      <w:r>
                        <w:rPr>
                          <w:lang w:val="sr-Cyrl-RS"/>
                        </w:rPr>
                        <w:t>од</w:t>
                      </w:r>
                      <w:r>
                        <w:t xml:space="preserve"> </w:t>
                      </w:r>
                      <w:r>
                        <w:rPr>
                          <w:lang w:val="sr-Cyrl-RS"/>
                        </w:rPr>
                        <w:t>13.03.2026. године</w:t>
                      </w:r>
                    </w:p>
                    <w:p w:rsidR="002D7E28" w:rsidRPr="002A3534" w:rsidRDefault="002D7E28" w:rsidP="002D7E28">
                      <w:pPr>
                        <w:pStyle w:val="NoSpacing"/>
                        <w:jc w:val="center"/>
                        <w:rPr>
                          <w:color w:val="4F81BD"/>
                        </w:rPr>
                      </w:pPr>
                    </w:p>
                  </w:txbxContent>
                </v:textbox>
                <w10:wrap anchorx="margin" anchory="page"/>
              </v:shape>
            </w:pict>
          </mc:Fallback>
        </mc:AlternateContent>
      </w:r>
    </w:p>
    <w:p w:rsidR="002D7E28" w:rsidRPr="002D7E28" w:rsidRDefault="002D7E28" w:rsidP="002D7E28">
      <w:pPr>
        <w:spacing w:line="276" w:lineRule="auto"/>
        <w:rPr>
          <w:rFonts w:eastAsiaTheme="minorHAnsi"/>
          <w:szCs w:val="24"/>
          <w:lang w:val="sr-Cyrl-RS"/>
        </w:rPr>
      </w:pPr>
    </w:p>
    <w:p w:rsidR="002D7E28" w:rsidRPr="002D7E28" w:rsidRDefault="002D7E28" w:rsidP="002D7E28">
      <w:pPr>
        <w:autoSpaceDE w:val="0"/>
        <w:autoSpaceDN w:val="0"/>
        <w:adjustRightInd w:val="0"/>
        <w:jc w:val="both"/>
        <w:rPr>
          <w:rFonts w:eastAsiaTheme="minorHAnsi"/>
          <w:color w:val="000000"/>
          <w:szCs w:val="24"/>
          <w:lang w:val="en-US"/>
        </w:rPr>
      </w:pPr>
    </w:p>
    <w:p w:rsidR="002D7E28" w:rsidRPr="002D7E28" w:rsidRDefault="002D7E28" w:rsidP="002D7E28">
      <w:pPr>
        <w:autoSpaceDE w:val="0"/>
        <w:autoSpaceDN w:val="0"/>
        <w:adjustRightInd w:val="0"/>
        <w:jc w:val="both"/>
        <w:rPr>
          <w:rFonts w:eastAsiaTheme="minorHAnsi"/>
          <w:color w:val="000000"/>
          <w:szCs w:val="24"/>
          <w:lang w:val="en-US"/>
        </w:rPr>
      </w:pPr>
    </w:p>
    <w:p w:rsidR="002D7E28" w:rsidRPr="002D7E28" w:rsidRDefault="002D7E28" w:rsidP="002D7E28">
      <w:pPr>
        <w:autoSpaceDE w:val="0"/>
        <w:autoSpaceDN w:val="0"/>
        <w:adjustRightInd w:val="0"/>
        <w:jc w:val="both"/>
        <w:rPr>
          <w:rFonts w:eastAsiaTheme="minorHAnsi"/>
          <w:color w:val="000000"/>
          <w:szCs w:val="24"/>
          <w:lang w:val="en-US"/>
        </w:rPr>
      </w:pPr>
    </w:p>
    <w:p w:rsidR="002D7E28" w:rsidRPr="002D7E28" w:rsidRDefault="002D7E28" w:rsidP="002D7E28">
      <w:pPr>
        <w:autoSpaceDE w:val="0"/>
        <w:autoSpaceDN w:val="0"/>
        <w:adjustRightInd w:val="0"/>
        <w:jc w:val="both"/>
        <w:rPr>
          <w:rFonts w:eastAsiaTheme="minorHAnsi"/>
          <w:color w:val="000000"/>
          <w:szCs w:val="24"/>
          <w:lang w:val="en-US"/>
        </w:rPr>
      </w:pPr>
    </w:p>
    <w:p w:rsidR="002D7E28" w:rsidRPr="002D7E28" w:rsidRDefault="002D7E28" w:rsidP="002D7E28">
      <w:pPr>
        <w:autoSpaceDE w:val="0"/>
        <w:autoSpaceDN w:val="0"/>
        <w:adjustRightInd w:val="0"/>
        <w:jc w:val="both"/>
        <w:rPr>
          <w:rFonts w:eastAsiaTheme="minorHAnsi"/>
          <w:color w:val="000000"/>
          <w:szCs w:val="24"/>
          <w:lang w:val="en-US"/>
        </w:rPr>
      </w:pPr>
    </w:p>
    <w:p w:rsidR="002D7E28" w:rsidRPr="002D7E28" w:rsidRDefault="002D7E28" w:rsidP="002D7E28">
      <w:pPr>
        <w:autoSpaceDE w:val="0"/>
        <w:autoSpaceDN w:val="0"/>
        <w:adjustRightInd w:val="0"/>
        <w:jc w:val="both"/>
        <w:rPr>
          <w:rFonts w:eastAsiaTheme="minorHAnsi"/>
          <w:color w:val="000000"/>
          <w:szCs w:val="24"/>
          <w:lang w:val="en-US"/>
        </w:rPr>
      </w:pPr>
    </w:p>
    <w:p w:rsidR="002D7E28" w:rsidRPr="002D7E28" w:rsidRDefault="002D7E28" w:rsidP="002D7E28">
      <w:pPr>
        <w:autoSpaceDE w:val="0"/>
        <w:autoSpaceDN w:val="0"/>
        <w:adjustRightInd w:val="0"/>
        <w:jc w:val="both"/>
        <w:rPr>
          <w:rFonts w:eastAsiaTheme="minorHAnsi"/>
          <w:color w:val="000000"/>
          <w:szCs w:val="24"/>
          <w:lang w:val="en-US"/>
        </w:rPr>
      </w:pPr>
    </w:p>
    <w:p w:rsidR="002D7E28" w:rsidRDefault="002D7E28" w:rsidP="00B53F49">
      <w:pPr>
        <w:pStyle w:val="NoSpacing"/>
        <w:shd w:val="clear" w:color="auto" w:fill="FFFFFF" w:themeFill="background1"/>
        <w:ind w:right="833"/>
        <w:jc w:val="both"/>
        <w:rPr>
          <w:rFonts w:ascii="Times New Roman" w:hAnsi="Times New Roman"/>
          <w:color w:val="000000" w:themeColor="text1"/>
        </w:rPr>
      </w:pPr>
    </w:p>
    <w:p w:rsidR="002D7E28" w:rsidRDefault="002D7E28" w:rsidP="00B53F49">
      <w:pPr>
        <w:pStyle w:val="NoSpacing"/>
        <w:shd w:val="clear" w:color="auto" w:fill="FFFFFF" w:themeFill="background1"/>
        <w:ind w:right="833"/>
        <w:jc w:val="both"/>
        <w:rPr>
          <w:rFonts w:ascii="Times New Roman" w:hAnsi="Times New Roman"/>
          <w:color w:val="000000" w:themeColor="text1"/>
        </w:rPr>
      </w:pPr>
    </w:p>
    <w:p w:rsidR="002D7E28" w:rsidRDefault="002D7E28" w:rsidP="00B53F49">
      <w:pPr>
        <w:pStyle w:val="NoSpacing"/>
        <w:shd w:val="clear" w:color="auto" w:fill="FFFFFF" w:themeFill="background1"/>
        <w:ind w:right="833"/>
        <w:jc w:val="both"/>
        <w:rPr>
          <w:rFonts w:ascii="Times New Roman" w:hAnsi="Times New Roman"/>
          <w:color w:val="000000" w:themeColor="text1"/>
        </w:rPr>
      </w:pPr>
    </w:p>
    <w:p w:rsidR="002D7E28" w:rsidRDefault="002D7E28" w:rsidP="00B53F49">
      <w:pPr>
        <w:pStyle w:val="NoSpacing"/>
        <w:shd w:val="clear" w:color="auto" w:fill="FFFFFF" w:themeFill="background1"/>
        <w:ind w:right="833"/>
        <w:jc w:val="both"/>
        <w:rPr>
          <w:rFonts w:ascii="Times New Roman" w:hAnsi="Times New Roman"/>
          <w:color w:val="000000" w:themeColor="text1"/>
        </w:rPr>
      </w:pPr>
    </w:p>
    <w:p w:rsidR="002D7E28" w:rsidRDefault="002D7E28" w:rsidP="00B53F49">
      <w:pPr>
        <w:pStyle w:val="NoSpacing"/>
        <w:shd w:val="clear" w:color="auto" w:fill="FFFFFF" w:themeFill="background1"/>
        <w:ind w:right="833"/>
        <w:jc w:val="both"/>
        <w:rPr>
          <w:rFonts w:ascii="Times New Roman" w:hAnsi="Times New Roman"/>
          <w:color w:val="000000" w:themeColor="text1"/>
        </w:rPr>
      </w:pPr>
    </w:p>
    <w:p w:rsidR="002D7E28" w:rsidRDefault="002D7E28" w:rsidP="00B53F49">
      <w:pPr>
        <w:pStyle w:val="NoSpacing"/>
        <w:shd w:val="clear" w:color="auto" w:fill="FFFFFF" w:themeFill="background1"/>
        <w:ind w:right="833"/>
        <w:jc w:val="both"/>
        <w:rPr>
          <w:rFonts w:ascii="Times New Roman" w:hAnsi="Times New Roman"/>
          <w:color w:val="000000" w:themeColor="text1"/>
        </w:rPr>
      </w:pPr>
    </w:p>
    <w:p w:rsidR="002D7E28" w:rsidRDefault="002D7E28" w:rsidP="00B53F49">
      <w:pPr>
        <w:pStyle w:val="NoSpacing"/>
        <w:shd w:val="clear" w:color="auto" w:fill="FFFFFF" w:themeFill="background1"/>
        <w:ind w:right="833"/>
        <w:jc w:val="both"/>
        <w:rPr>
          <w:rFonts w:ascii="Times New Roman" w:hAnsi="Times New Roman"/>
          <w:color w:val="000000" w:themeColor="text1"/>
        </w:rPr>
      </w:pPr>
    </w:p>
    <w:p w:rsidR="002D7E28" w:rsidRDefault="002D7E28" w:rsidP="00B53F49">
      <w:pPr>
        <w:pStyle w:val="NoSpacing"/>
        <w:shd w:val="clear" w:color="auto" w:fill="FFFFFF" w:themeFill="background1"/>
        <w:ind w:right="833"/>
        <w:jc w:val="both"/>
        <w:rPr>
          <w:rFonts w:ascii="Times New Roman" w:hAnsi="Times New Roman"/>
          <w:color w:val="000000" w:themeColor="text1"/>
        </w:rPr>
      </w:pPr>
    </w:p>
    <w:p w:rsidR="002D7E28" w:rsidRDefault="002D7E28" w:rsidP="00B53F49">
      <w:pPr>
        <w:pStyle w:val="NoSpacing"/>
        <w:shd w:val="clear" w:color="auto" w:fill="FFFFFF" w:themeFill="background1"/>
        <w:ind w:right="833"/>
        <w:jc w:val="both"/>
        <w:rPr>
          <w:rFonts w:ascii="Times New Roman" w:hAnsi="Times New Roman"/>
          <w:color w:val="000000" w:themeColor="text1"/>
        </w:rPr>
      </w:pPr>
    </w:p>
    <w:p w:rsidR="002D7E28" w:rsidRDefault="002D7E28" w:rsidP="00B53F49">
      <w:pPr>
        <w:pStyle w:val="NoSpacing"/>
        <w:shd w:val="clear" w:color="auto" w:fill="FFFFFF" w:themeFill="background1"/>
        <w:ind w:right="833"/>
        <w:jc w:val="both"/>
        <w:rPr>
          <w:rFonts w:ascii="Times New Roman" w:hAnsi="Times New Roman"/>
          <w:color w:val="000000" w:themeColor="text1"/>
        </w:rPr>
      </w:pPr>
    </w:p>
    <w:p w:rsidR="002D7E28" w:rsidRDefault="002D7E28" w:rsidP="00B53F49">
      <w:pPr>
        <w:pStyle w:val="NoSpacing"/>
        <w:shd w:val="clear" w:color="auto" w:fill="FFFFFF" w:themeFill="background1"/>
        <w:ind w:right="833"/>
        <w:jc w:val="both"/>
        <w:rPr>
          <w:rFonts w:ascii="Times New Roman" w:hAnsi="Times New Roman"/>
          <w:color w:val="000000" w:themeColor="text1"/>
        </w:rPr>
      </w:pPr>
    </w:p>
    <w:p w:rsidR="002D7E28" w:rsidRDefault="002D7E28" w:rsidP="00B53F49">
      <w:pPr>
        <w:pStyle w:val="NoSpacing"/>
        <w:shd w:val="clear" w:color="auto" w:fill="FFFFFF" w:themeFill="background1"/>
        <w:ind w:right="833"/>
        <w:jc w:val="both"/>
        <w:rPr>
          <w:rFonts w:ascii="Times New Roman" w:hAnsi="Times New Roman"/>
          <w:color w:val="000000" w:themeColor="text1"/>
        </w:rPr>
      </w:pPr>
    </w:p>
    <w:p w:rsidR="002D7E28" w:rsidRDefault="002D7E28" w:rsidP="00B53F49">
      <w:pPr>
        <w:pStyle w:val="NoSpacing"/>
        <w:shd w:val="clear" w:color="auto" w:fill="FFFFFF" w:themeFill="background1"/>
        <w:ind w:right="833"/>
        <w:jc w:val="both"/>
        <w:rPr>
          <w:rFonts w:ascii="Times New Roman" w:hAnsi="Times New Roman"/>
          <w:color w:val="000000" w:themeColor="text1"/>
        </w:rPr>
      </w:pPr>
    </w:p>
    <w:p w:rsidR="002D7E28" w:rsidRDefault="002D7E28" w:rsidP="00B53F49">
      <w:pPr>
        <w:pStyle w:val="NoSpacing"/>
        <w:shd w:val="clear" w:color="auto" w:fill="FFFFFF" w:themeFill="background1"/>
        <w:ind w:right="833"/>
        <w:jc w:val="both"/>
        <w:rPr>
          <w:rFonts w:ascii="Times New Roman" w:hAnsi="Times New Roman"/>
          <w:color w:val="000000" w:themeColor="text1"/>
        </w:rPr>
      </w:pPr>
    </w:p>
    <w:p w:rsidR="002D7E28" w:rsidRDefault="002D7E28" w:rsidP="00B53F49">
      <w:pPr>
        <w:pStyle w:val="NoSpacing"/>
        <w:shd w:val="clear" w:color="auto" w:fill="FFFFFF" w:themeFill="background1"/>
        <w:ind w:right="833"/>
        <w:jc w:val="both"/>
        <w:rPr>
          <w:rFonts w:ascii="Times New Roman" w:hAnsi="Times New Roman"/>
          <w:color w:val="000000" w:themeColor="text1"/>
        </w:rPr>
      </w:pPr>
    </w:p>
    <w:p w:rsidR="002D7E28" w:rsidRDefault="002D7E28" w:rsidP="00B53F49">
      <w:pPr>
        <w:pStyle w:val="NoSpacing"/>
        <w:shd w:val="clear" w:color="auto" w:fill="FFFFFF" w:themeFill="background1"/>
        <w:ind w:right="833"/>
        <w:jc w:val="both"/>
        <w:rPr>
          <w:rFonts w:ascii="Times New Roman" w:hAnsi="Times New Roman"/>
          <w:color w:val="000000" w:themeColor="text1"/>
        </w:rPr>
      </w:pPr>
    </w:p>
    <w:p w:rsidR="002D7E28" w:rsidRDefault="002D7E28" w:rsidP="00B53F49">
      <w:pPr>
        <w:pStyle w:val="NoSpacing"/>
        <w:shd w:val="clear" w:color="auto" w:fill="FFFFFF" w:themeFill="background1"/>
        <w:ind w:right="833"/>
        <w:jc w:val="both"/>
        <w:rPr>
          <w:rFonts w:ascii="Times New Roman" w:hAnsi="Times New Roman"/>
          <w:color w:val="000000" w:themeColor="text1"/>
        </w:rPr>
      </w:pPr>
    </w:p>
    <w:p w:rsidR="002D7E28" w:rsidRDefault="002D7E28" w:rsidP="00B53F49">
      <w:pPr>
        <w:pStyle w:val="NoSpacing"/>
        <w:shd w:val="clear" w:color="auto" w:fill="FFFFFF" w:themeFill="background1"/>
        <w:ind w:right="833"/>
        <w:jc w:val="both"/>
        <w:rPr>
          <w:rFonts w:ascii="Times New Roman" w:hAnsi="Times New Roman"/>
          <w:color w:val="000000" w:themeColor="text1"/>
        </w:rPr>
      </w:pPr>
    </w:p>
    <w:p w:rsidR="002D7E28" w:rsidRDefault="002D7E28" w:rsidP="00B53F49">
      <w:pPr>
        <w:pStyle w:val="NoSpacing"/>
        <w:shd w:val="clear" w:color="auto" w:fill="FFFFFF" w:themeFill="background1"/>
        <w:ind w:right="833"/>
        <w:jc w:val="both"/>
        <w:rPr>
          <w:rFonts w:ascii="Times New Roman" w:hAnsi="Times New Roman"/>
          <w:color w:val="000000" w:themeColor="text1"/>
        </w:rPr>
      </w:pPr>
    </w:p>
    <w:p w:rsidR="002D7E28" w:rsidRDefault="002D7E28" w:rsidP="00B53F49">
      <w:pPr>
        <w:pStyle w:val="NoSpacing"/>
        <w:shd w:val="clear" w:color="auto" w:fill="FFFFFF" w:themeFill="background1"/>
        <w:ind w:right="833"/>
        <w:jc w:val="both"/>
        <w:rPr>
          <w:rFonts w:ascii="Times New Roman" w:hAnsi="Times New Roman"/>
          <w:color w:val="000000" w:themeColor="text1"/>
        </w:rPr>
      </w:pPr>
    </w:p>
    <w:p w:rsidR="002D7E28" w:rsidRDefault="002D7E28" w:rsidP="00B53F49">
      <w:pPr>
        <w:pStyle w:val="NoSpacing"/>
        <w:shd w:val="clear" w:color="auto" w:fill="FFFFFF" w:themeFill="background1"/>
        <w:ind w:right="833"/>
        <w:jc w:val="both"/>
        <w:rPr>
          <w:rFonts w:ascii="Times New Roman" w:hAnsi="Times New Roman"/>
          <w:color w:val="000000" w:themeColor="text1"/>
        </w:rPr>
      </w:pPr>
    </w:p>
    <w:p w:rsidR="002D7E28" w:rsidRDefault="002D7E28" w:rsidP="00B53F49">
      <w:pPr>
        <w:pStyle w:val="NoSpacing"/>
        <w:shd w:val="clear" w:color="auto" w:fill="FFFFFF" w:themeFill="background1"/>
        <w:ind w:right="833"/>
        <w:jc w:val="both"/>
        <w:rPr>
          <w:rFonts w:ascii="Times New Roman" w:hAnsi="Times New Roman"/>
          <w:color w:val="000000" w:themeColor="text1"/>
        </w:rPr>
      </w:pPr>
    </w:p>
    <w:p w:rsidR="002D7E28" w:rsidRDefault="002D7E28" w:rsidP="00B53F49">
      <w:pPr>
        <w:pStyle w:val="NoSpacing"/>
        <w:shd w:val="clear" w:color="auto" w:fill="FFFFFF" w:themeFill="background1"/>
        <w:ind w:right="833"/>
        <w:jc w:val="both"/>
        <w:rPr>
          <w:rFonts w:ascii="Times New Roman" w:hAnsi="Times New Roman"/>
          <w:color w:val="000000" w:themeColor="text1"/>
        </w:rPr>
      </w:pPr>
    </w:p>
    <w:p w:rsidR="002D7E28" w:rsidRDefault="002D7E28" w:rsidP="00B53F49">
      <w:pPr>
        <w:pStyle w:val="NoSpacing"/>
        <w:shd w:val="clear" w:color="auto" w:fill="FFFFFF" w:themeFill="background1"/>
        <w:ind w:right="833"/>
        <w:jc w:val="both"/>
        <w:rPr>
          <w:rFonts w:ascii="Times New Roman" w:hAnsi="Times New Roman"/>
          <w:color w:val="000000" w:themeColor="text1"/>
        </w:rPr>
      </w:pPr>
    </w:p>
    <w:p w:rsidR="002D7E28" w:rsidRDefault="002D7E28" w:rsidP="00B53F49">
      <w:pPr>
        <w:pStyle w:val="NoSpacing"/>
        <w:shd w:val="clear" w:color="auto" w:fill="FFFFFF" w:themeFill="background1"/>
        <w:ind w:right="833"/>
        <w:jc w:val="both"/>
        <w:rPr>
          <w:rFonts w:ascii="Times New Roman" w:hAnsi="Times New Roman"/>
          <w:color w:val="000000" w:themeColor="text1"/>
        </w:rPr>
      </w:pPr>
    </w:p>
    <w:p w:rsidR="002D7E28" w:rsidRDefault="002D7E28" w:rsidP="00B53F49">
      <w:pPr>
        <w:pStyle w:val="NoSpacing"/>
        <w:shd w:val="clear" w:color="auto" w:fill="FFFFFF" w:themeFill="background1"/>
        <w:ind w:right="833"/>
        <w:jc w:val="both"/>
        <w:rPr>
          <w:rFonts w:ascii="Times New Roman" w:hAnsi="Times New Roman"/>
          <w:color w:val="000000" w:themeColor="text1"/>
        </w:rPr>
      </w:pPr>
    </w:p>
    <w:p w:rsidR="002D7E28" w:rsidRDefault="002D7E28" w:rsidP="00B53F49">
      <w:pPr>
        <w:pStyle w:val="NoSpacing"/>
        <w:shd w:val="clear" w:color="auto" w:fill="FFFFFF" w:themeFill="background1"/>
        <w:ind w:right="833"/>
        <w:jc w:val="both"/>
        <w:rPr>
          <w:rFonts w:ascii="Times New Roman" w:hAnsi="Times New Roman"/>
          <w:color w:val="000000" w:themeColor="text1"/>
        </w:rPr>
      </w:pPr>
    </w:p>
    <w:p w:rsidR="002D7E28" w:rsidRDefault="002D7E28" w:rsidP="00B53F49">
      <w:pPr>
        <w:pStyle w:val="NoSpacing"/>
        <w:shd w:val="clear" w:color="auto" w:fill="FFFFFF" w:themeFill="background1"/>
        <w:ind w:right="833"/>
        <w:jc w:val="both"/>
        <w:rPr>
          <w:rFonts w:ascii="Times New Roman" w:hAnsi="Times New Roman"/>
          <w:color w:val="000000" w:themeColor="text1"/>
        </w:rPr>
      </w:pPr>
    </w:p>
    <w:p w:rsidR="002D7E28" w:rsidRDefault="002D7E28" w:rsidP="00B53F49">
      <w:pPr>
        <w:pStyle w:val="NoSpacing"/>
        <w:shd w:val="clear" w:color="auto" w:fill="FFFFFF" w:themeFill="background1"/>
        <w:ind w:right="833"/>
        <w:jc w:val="both"/>
        <w:rPr>
          <w:rFonts w:ascii="Times New Roman" w:hAnsi="Times New Roman"/>
          <w:color w:val="000000" w:themeColor="text1"/>
        </w:rPr>
      </w:pPr>
    </w:p>
    <w:p w:rsidR="002D7E28" w:rsidRDefault="002D7E28" w:rsidP="00B53F49">
      <w:pPr>
        <w:pStyle w:val="NoSpacing"/>
        <w:shd w:val="clear" w:color="auto" w:fill="FFFFFF" w:themeFill="background1"/>
        <w:ind w:right="833"/>
        <w:jc w:val="both"/>
        <w:rPr>
          <w:rFonts w:ascii="Times New Roman" w:hAnsi="Times New Roman"/>
          <w:color w:val="000000" w:themeColor="text1"/>
        </w:rPr>
      </w:pPr>
    </w:p>
    <w:p w:rsidR="002D7E28" w:rsidRPr="00EE75E2" w:rsidRDefault="002D7E28" w:rsidP="00B53F49">
      <w:pPr>
        <w:pStyle w:val="NoSpacing"/>
        <w:shd w:val="clear" w:color="auto" w:fill="FFFFFF" w:themeFill="background1"/>
        <w:ind w:right="833"/>
        <w:jc w:val="both"/>
        <w:rPr>
          <w:rFonts w:ascii="Times New Roman" w:hAnsi="Times New Roman"/>
          <w:color w:val="000000" w:themeColor="text1"/>
        </w:rPr>
      </w:pPr>
    </w:p>
    <w:p w:rsidR="002D6709" w:rsidRPr="00EE75E2" w:rsidRDefault="002D6709" w:rsidP="00B53F49">
      <w:pPr>
        <w:ind w:firstLine="720"/>
        <w:jc w:val="both"/>
        <w:rPr>
          <w:color w:val="000000" w:themeColor="text1"/>
          <w:sz w:val="22"/>
          <w:szCs w:val="22"/>
          <w:lang w:val="sr-Cyrl-CS"/>
        </w:rPr>
      </w:pPr>
    </w:p>
    <w:p w:rsidR="002D7E28" w:rsidRDefault="002D7E28" w:rsidP="00B53F49">
      <w:pPr>
        <w:pStyle w:val="NoSpacing"/>
        <w:ind w:right="-7" w:firstLine="720"/>
        <w:jc w:val="both"/>
        <w:rPr>
          <w:rFonts w:ascii="Times New Roman" w:hAnsi="Times New Roman"/>
          <w:color w:val="000000" w:themeColor="text1"/>
          <w:lang w:val="sr-Cyrl-CS"/>
        </w:rPr>
      </w:pPr>
    </w:p>
    <w:p w:rsidR="002D7E28" w:rsidRDefault="002D7E28" w:rsidP="00B53F49">
      <w:pPr>
        <w:pStyle w:val="NoSpacing"/>
        <w:ind w:right="-7" w:firstLine="720"/>
        <w:jc w:val="both"/>
        <w:rPr>
          <w:rFonts w:ascii="Times New Roman" w:hAnsi="Times New Roman"/>
          <w:color w:val="000000" w:themeColor="text1"/>
          <w:lang w:val="sr-Cyrl-CS"/>
        </w:rPr>
      </w:pPr>
    </w:p>
    <w:p w:rsidR="002D7E28" w:rsidRDefault="002D7E28" w:rsidP="00B53F49">
      <w:pPr>
        <w:pStyle w:val="NoSpacing"/>
        <w:ind w:right="-7" w:firstLine="720"/>
        <w:jc w:val="both"/>
        <w:rPr>
          <w:rFonts w:ascii="Times New Roman" w:hAnsi="Times New Roman"/>
          <w:color w:val="000000" w:themeColor="text1"/>
          <w:lang w:val="sr-Cyrl-CS"/>
        </w:rPr>
      </w:pPr>
    </w:p>
    <w:p w:rsidR="002D7E28" w:rsidRDefault="002D7E28" w:rsidP="00B53F49">
      <w:pPr>
        <w:pStyle w:val="NoSpacing"/>
        <w:ind w:right="-7" w:firstLine="720"/>
        <w:jc w:val="both"/>
        <w:rPr>
          <w:rFonts w:ascii="Times New Roman" w:hAnsi="Times New Roman"/>
          <w:color w:val="000000" w:themeColor="text1"/>
          <w:lang w:val="sr-Cyrl-CS"/>
        </w:rPr>
      </w:pPr>
    </w:p>
    <w:p w:rsidR="002D7E28" w:rsidRDefault="002D7E28" w:rsidP="00B53F49">
      <w:pPr>
        <w:pStyle w:val="NoSpacing"/>
        <w:ind w:right="-7" w:firstLine="720"/>
        <w:jc w:val="both"/>
        <w:rPr>
          <w:rFonts w:ascii="Times New Roman" w:hAnsi="Times New Roman"/>
          <w:color w:val="000000" w:themeColor="text1"/>
          <w:lang w:val="sr-Cyrl-CS"/>
        </w:rPr>
      </w:pPr>
    </w:p>
    <w:p w:rsidR="002D7E28" w:rsidRDefault="002D7E28" w:rsidP="00B53F49">
      <w:pPr>
        <w:pStyle w:val="NoSpacing"/>
        <w:ind w:right="-7" w:firstLine="720"/>
        <w:jc w:val="both"/>
        <w:rPr>
          <w:rFonts w:ascii="Times New Roman" w:hAnsi="Times New Roman"/>
          <w:color w:val="000000" w:themeColor="text1"/>
          <w:lang w:val="sr-Cyrl-CS"/>
        </w:rPr>
      </w:pPr>
    </w:p>
    <w:p w:rsidR="002D7E28" w:rsidRDefault="002D7E28" w:rsidP="00B53F49">
      <w:pPr>
        <w:pStyle w:val="NoSpacing"/>
        <w:ind w:right="-7" w:firstLine="720"/>
        <w:jc w:val="both"/>
        <w:rPr>
          <w:rFonts w:ascii="Times New Roman" w:hAnsi="Times New Roman"/>
          <w:color w:val="000000" w:themeColor="text1"/>
          <w:lang w:val="sr-Cyrl-CS"/>
        </w:rPr>
      </w:pPr>
    </w:p>
    <w:p w:rsidR="002D7E28" w:rsidRDefault="002D7E28" w:rsidP="00B53F49">
      <w:pPr>
        <w:pStyle w:val="NoSpacing"/>
        <w:ind w:right="-7" w:firstLine="720"/>
        <w:jc w:val="both"/>
        <w:rPr>
          <w:rFonts w:ascii="Times New Roman" w:hAnsi="Times New Roman"/>
          <w:color w:val="000000" w:themeColor="text1"/>
          <w:lang w:val="sr-Cyrl-CS"/>
        </w:rPr>
      </w:pPr>
    </w:p>
    <w:p w:rsidR="002D7E28" w:rsidRDefault="002D7E28" w:rsidP="00B53F49">
      <w:pPr>
        <w:pStyle w:val="NoSpacing"/>
        <w:ind w:right="-7" w:firstLine="720"/>
        <w:jc w:val="both"/>
        <w:rPr>
          <w:rFonts w:ascii="Times New Roman" w:hAnsi="Times New Roman"/>
          <w:color w:val="000000" w:themeColor="text1"/>
          <w:lang w:val="sr-Cyrl-CS"/>
        </w:rPr>
      </w:pPr>
    </w:p>
    <w:p w:rsidR="002D7E28" w:rsidRDefault="002D7E28" w:rsidP="00B53F49">
      <w:pPr>
        <w:pStyle w:val="NoSpacing"/>
        <w:ind w:right="-7" w:firstLine="720"/>
        <w:jc w:val="both"/>
        <w:rPr>
          <w:rFonts w:ascii="Times New Roman" w:hAnsi="Times New Roman"/>
          <w:color w:val="000000" w:themeColor="text1"/>
          <w:lang w:val="sr-Cyrl-CS"/>
        </w:rPr>
      </w:pPr>
    </w:p>
    <w:p w:rsidR="002D7E28" w:rsidRDefault="002D7E28" w:rsidP="00B53F49">
      <w:pPr>
        <w:pStyle w:val="NoSpacing"/>
        <w:ind w:right="-7" w:firstLine="720"/>
        <w:jc w:val="both"/>
        <w:rPr>
          <w:rFonts w:ascii="Times New Roman" w:hAnsi="Times New Roman"/>
          <w:color w:val="000000" w:themeColor="text1"/>
          <w:lang w:val="sr-Cyrl-CS"/>
        </w:rPr>
      </w:pPr>
    </w:p>
    <w:p w:rsidR="002D7E28" w:rsidRDefault="002D7E28" w:rsidP="00B53F49">
      <w:pPr>
        <w:pStyle w:val="NoSpacing"/>
        <w:ind w:right="-7" w:firstLine="720"/>
        <w:jc w:val="both"/>
        <w:rPr>
          <w:rFonts w:ascii="Times New Roman" w:hAnsi="Times New Roman"/>
          <w:color w:val="000000" w:themeColor="text1"/>
          <w:lang w:val="sr-Cyrl-CS"/>
        </w:rPr>
      </w:pPr>
    </w:p>
    <w:p w:rsidR="002D7E28" w:rsidRDefault="002D7E28" w:rsidP="00B53F49">
      <w:pPr>
        <w:pStyle w:val="NoSpacing"/>
        <w:ind w:right="-7" w:firstLine="720"/>
        <w:jc w:val="both"/>
        <w:rPr>
          <w:rFonts w:ascii="Times New Roman" w:hAnsi="Times New Roman"/>
          <w:color w:val="000000" w:themeColor="text1"/>
          <w:lang w:val="sr-Cyrl-CS"/>
        </w:rPr>
      </w:pPr>
    </w:p>
    <w:p w:rsidR="002D7E28" w:rsidRDefault="002D7E28" w:rsidP="00B53F49">
      <w:pPr>
        <w:pStyle w:val="NoSpacing"/>
        <w:ind w:right="-7" w:firstLine="720"/>
        <w:jc w:val="both"/>
        <w:rPr>
          <w:rFonts w:ascii="Times New Roman" w:hAnsi="Times New Roman"/>
          <w:color w:val="000000" w:themeColor="text1"/>
          <w:lang w:val="sr-Cyrl-CS"/>
        </w:rPr>
      </w:pPr>
    </w:p>
    <w:p w:rsidR="002D7E28" w:rsidRDefault="002D7E28" w:rsidP="00B53F49">
      <w:pPr>
        <w:pStyle w:val="NoSpacing"/>
        <w:ind w:right="-7" w:firstLine="720"/>
        <w:jc w:val="both"/>
        <w:rPr>
          <w:rFonts w:ascii="Times New Roman" w:hAnsi="Times New Roman"/>
          <w:color w:val="000000" w:themeColor="text1"/>
          <w:lang w:val="sr-Cyrl-CS"/>
        </w:rPr>
      </w:pPr>
    </w:p>
    <w:p w:rsidR="002D7E28" w:rsidRDefault="002D7E28" w:rsidP="00B53F49">
      <w:pPr>
        <w:pStyle w:val="NoSpacing"/>
        <w:ind w:right="-7" w:firstLine="720"/>
        <w:jc w:val="both"/>
        <w:rPr>
          <w:rFonts w:ascii="Times New Roman" w:hAnsi="Times New Roman"/>
          <w:color w:val="000000" w:themeColor="text1"/>
          <w:lang w:val="sr-Cyrl-CS"/>
        </w:rPr>
      </w:pPr>
    </w:p>
    <w:p w:rsidR="002D7E28" w:rsidRDefault="002D7E28" w:rsidP="00B53F49">
      <w:pPr>
        <w:pStyle w:val="NoSpacing"/>
        <w:ind w:right="-7" w:firstLine="720"/>
        <w:jc w:val="both"/>
        <w:rPr>
          <w:rFonts w:ascii="Times New Roman" w:hAnsi="Times New Roman"/>
          <w:color w:val="000000" w:themeColor="text1"/>
          <w:lang w:val="sr-Cyrl-CS"/>
        </w:rPr>
      </w:pPr>
    </w:p>
    <w:p w:rsidR="002D7E28" w:rsidRDefault="002D7E28" w:rsidP="00B53F49">
      <w:pPr>
        <w:pStyle w:val="NoSpacing"/>
        <w:ind w:right="-7" w:firstLine="720"/>
        <w:jc w:val="both"/>
        <w:rPr>
          <w:rFonts w:ascii="Times New Roman" w:hAnsi="Times New Roman"/>
          <w:color w:val="000000" w:themeColor="text1"/>
          <w:lang w:val="sr-Cyrl-CS"/>
        </w:rPr>
      </w:pPr>
    </w:p>
    <w:p w:rsidR="002D7E28" w:rsidRDefault="002D7E28" w:rsidP="00B53F49">
      <w:pPr>
        <w:pStyle w:val="NoSpacing"/>
        <w:ind w:right="-7" w:firstLine="720"/>
        <w:jc w:val="both"/>
        <w:rPr>
          <w:rFonts w:ascii="Times New Roman" w:hAnsi="Times New Roman"/>
          <w:color w:val="000000" w:themeColor="text1"/>
          <w:lang w:val="sr-Cyrl-CS"/>
        </w:rPr>
      </w:pPr>
    </w:p>
    <w:p w:rsidR="002D7E28" w:rsidRDefault="002D7E28" w:rsidP="00B53F49">
      <w:pPr>
        <w:pStyle w:val="NoSpacing"/>
        <w:ind w:right="-7" w:firstLine="720"/>
        <w:jc w:val="both"/>
        <w:rPr>
          <w:rFonts w:ascii="Times New Roman" w:hAnsi="Times New Roman"/>
          <w:color w:val="000000" w:themeColor="text1"/>
          <w:lang w:val="sr-Cyrl-CS"/>
        </w:rPr>
      </w:pPr>
    </w:p>
    <w:p w:rsidR="002D7E28" w:rsidRDefault="002D7E28" w:rsidP="00B53F49">
      <w:pPr>
        <w:pStyle w:val="NoSpacing"/>
        <w:ind w:right="-7" w:firstLine="720"/>
        <w:jc w:val="both"/>
        <w:rPr>
          <w:rFonts w:ascii="Times New Roman" w:hAnsi="Times New Roman"/>
          <w:color w:val="000000" w:themeColor="text1"/>
          <w:lang w:val="sr-Cyrl-CS"/>
        </w:rPr>
      </w:pPr>
    </w:p>
    <w:p w:rsidR="002D7E28" w:rsidRDefault="002D7E28" w:rsidP="00B53F49">
      <w:pPr>
        <w:pStyle w:val="NoSpacing"/>
        <w:ind w:right="-7" w:firstLine="720"/>
        <w:jc w:val="both"/>
        <w:rPr>
          <w:rFonts w:ascii="Times New Roman" w:hAnsi="Times New Roman"/>
          <w:color w:val="000000" w:themeColor="text1"/>
          <w:lang w:val="sr-Cyrl-CS"/>
        </w:rPr>
      </w:pPr>
    </w:p>
    <w:p w:rsidR="002D7E28" w:rsidRDefault="002D7E28" w:rsidP="00B53F49">
      <w:pPr>
        <w:pStyle w:val="NoSpacing"/>
        <w:ind w:right="-7" w:firstLine="720"/>
        <w:jc w:val="both"/>
        <w:rPr>
          <w:rFonts w:ascii="Times New Roman" w:hAnsi="Times New Roman"/>
          <w:color w:val="000000" w:themeColor="text1"/>
          <w:lang w:val="sr-Cyrl-CS"/>
        </w:rPr>
      </w:pPr>
    </w:p>
    <w:p w:rsidR="002D7E28" w:rsidRDefault="002D7E28" w:rsidP="00B53F49">
      <w:pPr>
        <w:pStyle w:val="NoSpacing"/>
        <w:ind w:right="-7" w:firstLine="720"/>
        <w:jc w:val="both"/>
        <w:rPr>
          <w:rFonts w:ascii="Times New Roman" w:hAnsi="Times New Roman"/>
          <w:color w:val="000000" w:themeColor="text1"/>
          <w:lang w:val="sr-Cyrl-CS"/>
        </w:rPr>
      </w:pPr>
    </w:p>
    <w:p w:rsidR="002D7E28" w:rsidRDefault="002D7E28" w:rsidP="00B53F49">
      <w:pPr>
        <w:pStyle w:val="NoSpacing"/>
        <w:ind w:right="-7" w:firstLine="720"/>
        <w:jc w:val="both"/>
        <w:rPr>
          <w:rFonts w:ascii="Times New Roman" w:hAnsi="Times New Roman"/>
          <w:color w:val="000000" w:themeColor="text1"/>
          <w:lang w:val="sr-Cyrl-CS"/>
        </w:rPr>
      </w:pPr>
    </w:p>
    <w:p w:rsidR="002D7E28" w:rsidRDefault="002D7E28" w:rsidP="00B53F49">
      <w:pPr>
        <w:pStyle w:val="NoSpacing"/>
        <w:ind w:right="-7" w:firstLine="720"/>
        <w:jc w:val="both"/>
        <w:rPr>
          <w:rFonts w:ascii="Times New Roman" w:hAnsi="Times New Roman"/>
          <w:color w:val="000000" w:themeColor="text1"/>
          <w:lang w:val="sr-Cyrl-CS"/>
        </w:rPr>
      </w:pPr>
    </w:p>
    <w:p w:rsidR="002D7E28" w:rsidRDefault="002D7E28" w:rsidP="00B53F49">
      <w:pPr>
        <w:pStyle w:val="NoSpacing"/>
        <w:ind w:right="-7" w:firstLine="720"/>
        <w:jc w:val="both"/>
        <w:rPr>
          <w:rFonts w:ascii="Times New Roman" w:hAnsi="Times New Roman"/>
          <w:color w:val="000000" w:themeColor="text1"/>
          <w:lang w:val="sr-Cyrl-CS"/>
        </w:rPr>
      </w:pPr>
    </w:p>
    <w:p w:rsidR="002D7E28" w:rsidRDefault="002D7E28" w:rsidP="00B53F49">
      <w:pPr>
        <w:pStyle w:val="NoSpacing"/>
        <w:ind w:right="-7" w:firstLine="720"/>
        <w:jc w:val="both"/>
        <w:rPr>
          <w:rFonts w:ascii="Times New Roman" w:hAnsi="Times New Roman"/>
          <w:color w:val="000000" w:themeColor="text1"/>
          <w:lang w:val="sr-Cyrl-CS"/>
        </w:rPr>
      </w:pPr>
    </w:p>
    <w:p w:rsidR="002D7E28" w:rsidRDefault="002D7E28" w:rsidP="00B53F49">
      <w:pPr>
        <w:pStyle w:val="NoSpacing"/>
        <w:ind w:right="-7" w:firstLine="720"/>
        <w:jc w:val="both"/>
        <w:rPr>
          <w:rFonts w:ascii="Times New Roman" w:hAnsi="Times New Roman"/>
          <w:color w:val="000000" w:themeColor="text1"/>
          <w:lang w:val="sr-Cyrl-CS"/>
        </w:rPr>
      </w:pPr>
    </w:p>
    <w:p w:rsidR="002D7E28" w:rsidRDefault="002D7E28" w:rsidP="00B53F49">
      <w:pPr>
        <w:pStyle w:val="NoSpacing"/>
        <w:ind w:right="-7" w:firstLine="720"/>
        <w:jc w:val="both"/>
        <w:rPr>
          <w:rFonts w:ascii="Times New Roman" w:hAnsi="Times New Roman"/>
          <w:color w:val="000000" w:themeColor="text1"/>
          <w:lang w:val="sr-Cyrl-CS"/>
        </w:rPr>
      </w:pPr>
    </w:p>
    <w:p w:rsidR="002D7E28" w:rsidRDefault="002D7E28" w:rsidP="00B53F49">
      <w:pPr>
        <w:pStyle w:val="NoSpacing"/>
        <w:ind w:right="-7" w:firstLine="720"/>
        <w:jc w:val="both"/>
        <w:rPr>
          <w:rFonts w:ascii="Times New Roman" w:hAnsi="Times New Roman"/>
          <w:color w:val="000000" w:themeColor="text1"/>
          <w:lang w:val="sr-Cyrl-CS"/>
        </w:rPr>
      </w:pPr>
    </w:p>
    <w:p w:rsidR="002D7E28" w:rsidRDefault="002D7E28" w:rsidP="00B53F49">
      <w:pPr>
        <w:pStyle w:val="NoSpacing"/>
        <w:ind w:right="-7" w:firstLine="720"/>
        <w:jc w:val="both"/>
        <w:rPr>
          <w:rFonts w:ascii="Times New Roman" w:hAnsi="Times New Roman"/>
          <w:color w:val="000000" w:themeColor="text1"/>
          <w:lang w:val="sr-Cyrl-CS"/>
        </w:rPr>
      </w:pPr>
    </w:p>
    <w:p w:rsidR="002D7E28" w:rsidRDefault="002D7E28" w:rsidP="00B53F49">
      <w:pPr>
        <w:pStyle w:val="NoSpacing"/>
        <w:ind w:right="-7" w:firstLine="720"/>
        <w:jc w:val="both"/>
        <w:rPr>
          <w:rFonts w:ascii="Times New Roman" w:hAnsi="Times New Roman"/>
          <w:color w:val="000000" w:themeColor="text1"/>
          <w:lang w:val="sr-Cyrl-CS"/>
        </w:rPr>
      </w:pPr>
    </w:p>
    <w:p w:rsidR="002D7E28" w:rsidRDefault="002D7E28" w:rsidP="00B53F49">
      <w:pPr>
        <w:pStyle w:val="NoSpacing"/>
        <w:ind w:right="-7" w:firstLine="720"/>
        <w:jc w:val="both"/>
        <w:rPr>
          <w:rFonts w:ascii="Times New Roman" w:hAnsi="Times New Roman"/>
          <w:color w:val="000000" w:themeColor="text1"/>
          <w:lang w:val="sr-Cyrl-CS"/>
        </w:rPr>
      </w:pPr>
    </w:p>
    <w:p w:rsidR="002D7E28" w:rsidRDefault="002D7E28" w:rsidP="00B53F49">
      <w:pPr>
        <w:pStyle w:val="NoSpacing"/>
        <w:ind w:right="-7" w:firstLine="720"/>
        <w:jc w:val="both"/>
        <w:rPr>
          <w:rFonts w:ascii="Times New Roman" w:hAnsi="Times New Roman"/>
          <w:color w:val="000000" w:themeColor="text1"/>
          <w:lang w:val="sr-Cyrl-CS"/>
        </w:rPr>
      </w:pPr>
    </w:p>
    <w:p w:rsidR="002D7E28" w:rsidRDefault="002D7E28" w:rsidP="00B53F49">
      <w:pPr>
        <w:pStyle w:val="NoSpacing"/>
        <w:ind w:right="-7" w:firstLine="720"/>
        <w:jc w:val="both"/>
        <w:rPr>
          <w:rFonts w:ascii="Times New Roman" w:hAnsi="Times New Roman"/>
          <w:color w:val="000000" w:themeColor="text1"/>
          <w:lang w:val="sr-Cyrl-CS"/>
        </w:rPr>
      </w:pPr>
    </w:p>
    <w:p w:rsidR="002D7E28" w:rsidRDefault="002D7E28" w:rsidP="00B53F49">
      <w:pPr>
        <w:pStyle w:val="NoSpacing"/>
        <w:ind w:right="-7" w:firstLine="720"/>
        <w:jc w:val="both"/>
        <w:rPr>
          <w:rFonts w:ascii="Times New Roman" w:hAnsi="Times New Roman"/>
          <w:color w:val="000000" w:themeColor="text1"/>
          <w:lang w:val="sr-Cyrl-CS"/>
        </w:rPr>
      </w:pPr>
    </w:p>
    <w:p w:rsidR="002D7E28" w:rsidRDefault="002D7E28" w:rsidP="00B53F49">
      <w:pPr>
        <w:pStyle w:val="NoSpacing"/>
        <w:ind w:right="-7" w:firstLine="720"/>
        <w:jc w:val="both"/>
        <w:rPr>
          <w:rFonts w:ascii="Times New Roman" w:hAnsi="Times New Roman"/>
          <w:color w:val="000000" w:themeColor="text1"/>
          <w:lang w:val="sr-Cyrl-CS"/>
        </w:rPr>
      </w:pPr>
    </w:p>
    <w:p w:rsidR="002D7E28" w:rsidRDefault="002D7E28" w:rsidP="00B53F49">
      <w:pPr>
        <w:pStyle w:val="NoSpacing"/>
        <w:ind w:right="-7" w:firstLine="720"/>
        <w:jc w:val="both"/>
        <w:rPr>
          <w:rFonts w:ascii="Times New Roman" w:hAnsi="Times New Roman"/>
          <w:color w:val="000000" w:themeColor="text1"/>
          <w:lang w:val="sr-Cyrl-CS"/>
        </w:rPr>
      </w:pPr>
    </w:p>
    <w:p w:rsidR="002D7E28" w:rsidRDefault="002D7E28" w:rsidP="00B53F49">
      <w:pPr>
        <w:pStyle w:val="NoSpacing"/>
        <w:ind w:right="-7" w:firstLine="720"/>
        <w:jc w:val="both"/>
        <w:rPr>
          <w:rFonts w:ascii="Times New Roman" w:hAnsi="Times New Roman"/>
          <w:color w:val="000000" w:themeColor="text1"/>
          <w:lang w:val="sr-Cyrl-CS"/>
        </w:rPr>
      </w:pPr>
    </w:p>
    <w:p w:rsidR="002D7E28" w:rsidRDefault="002D7E28" w:rsidP="00B53F49">
      <w:pPr>
        <w:pStyle w:val="NoSpacing"/>
        <w:ind w:right="-7" w:firstLine="720"/>
        <w:jc w:val="both"/>
        <w:rPr>
          <w:rFonts w:ascii="Times New Roman" w:hAnsi="Times New Roman"/>
          <w:color w:val="000000" w:themeColor="text1"/>
          <w:lang w:val="sr-Cyrl-CS"/>
        </w:rPr>
      </w:pPr>
    </w:p>
    <w:p w:rsidR="002D7E28" w:rsidRDefault="002D7E28" w:rsidP="00B53F49">
      <w:pPr>
        <w:pStyle w:val="NoSpacing"/>
        <w:ind w:right="-7" w:firstLine="720"/>
        <w:jc w:val="both"/>
        <w:rPr>
          <w:rFonts w:ascii="Times New Roman" w:hAnsi="Times New Roman"/>
          <w:color w:val="000000" w:themeColor="text1"/>
          <w:lang w:val="sr-Cyrl-CS"/>
        </w:rPr>
      </w:pPr>
    </w:p>
    <w:p w:rsidR="002D6709" w:rsidRPr="006A43C1" w:rsidRDefault="002D6709" w:rsidP="00B53F49">
      <w:pPr>
        <w:pStyle w:val="NoSpacing"/>
        <w:ind w:right="-7" w:firstLine="720"/>
        <w:jc w:val="both"/>
        <w:rPr>
          <w:rFonts w:ascii="Times New Roman" w:hAnsi="Times New Roman"/>
          <w:color w:val="000000" w:themeColor="text1"/>
          <w:lang w:val="sr-Cyrl-RS"/>
        </w:rPr>
      </w:pPr>
      <w:r w:rsidRPr="00EE75E2">
        <w:rPr>
          <w:rFonts w:ascii="Times New Roman" w:hAnsi="Times New Roman"/>
          <w:color w:val="000000" w:themeColor="text1"/>
          <w:lang w:val="sr-Cyrl-CS"/>
        </w:rPr>
        <w:t xml:space="preserve">На основу члана </w:t>
      </w:r>
      <w:r w:rsidRPr="00EE75E2">
        <w:rPr>
          <w:rFonts w:ascii="Times New Roman" w:hAnsi="Times New Roman"/>
          <w:color w:val="000000" w:themeColor="text1"/>
        </w:rPr>
        <w:t>99. став 1. тачка 1</w:t>
      </w:r>
      <w:r w:rsidRPr="00EE75E2">
        <w:rPr>
          <w:rFonts w:ascii="Times New Roman" w:hAnsi="Times New Roman"/>
          <w:color w:val="000000" w:themeColor="text1"/>
          <w:lang w:val="sr-Cyrl-CS"/>
        </w:rPr>
        <w:t xml:space="preserve">) </w:t>
      </w:r>
      <w:r w:rsidRPr="00EE75E2">
        <w:rPr>
          <w:rFonts w:ascii="Times New Roman" w:hAnsi="Times New Roman"/>
          <w:color w:val="000000" w:themeColor="text1"/>
        </w:rPr>
        <w:t xml:space="preserve">и </w:t>
      </w:r>
      <w:r w:rsidRPr="00EE75E2">
        <w:rPr>
          <w:rFonts w:ascii="Times New Roman" w:hAnsi="Times New Roman"/>
          <w:color w:val="000000" w:themeColor="text1"/>
          <w:lang w:val="sr-Cyrl-CS"/>
        </w:rPr>
        <w:t>члана</w:t>
      </w:r>
      <w:r w:rsidRPr="00EE75E2">
        <w:rPr>
          <w:rFonts w:ascii="Times New Roman" w:hAnsi="Times New Roman"/>
          <w:color w:val="000000" w:themeColor="text1"/>
        </w:rPr>
        <w:t xml:space="preserve"> 119</w:t>
      </w:r>
      <w:r w:rsidRPr="00EE75E2">
        <w:rPr>
          <w:rFonts w:ascii="Times New Roman" w:hAnsi="Times New Roman"/>
          <w:color w:val="000000" w:themeColor="text1"/>
          <w:lang w:val="sr-Cyrl-CS"/>
        </w:rPr>
        <w:t>. став 1. тачка 1) Закона о основама система образовања и васпитања („Службени гласник РС", б</w:t>
      </w:r>
      <w:r w:rsidR="00080B2A">
        <w:rPr>
          <w:rFonts w:ascii="Times New Roman" w:hAnsi="Times New Roman"/>
          <w:color w:val="000000" w:themeColor="text1"/>
          <w:lang w:val="sr-Cyrl-CS"/>
        </w:rPr>
        <w:t>рој 88/17, 27/18 - други закон,</w:t>
      </w:r>
      <w:r w:rsidRPr="00EE75E2">
        <w:rPr>
          <w:rFonts w:ascii="Times New Roman" w:hAnsi="Times New Roman"/>
          <w:color w:val="000000" w:themeColor="text1"/>
          <w:lang w:val="sr-Cyrl-CS"/>
        </w:rPr>
        <w:t xml:space="preserve"> 10/19</w:t>
      </w:r>
      <w:r w:rsidR="002D7E28">
        <w:rPr>
          <w:rFonts w:ascii="Times New Roman" w:hAnsi="Times New Roman"/>
          <w:color w:val="000000" w:themeColor="text1"/>
          <w:lang w:val="sr-Cyrl-CS"/>
        </w:rPr>
        <w:t xml:space="preserve">, 10/2019, 27/2018- др. Закон, 6/2020, </w:t>
      </w:r>
      <w:r w:rsidR="00080B2A">
        <w:rPr>
          <w:rFonts w:ascii="Times New Roman" w:hAnsi="Times New Roman"/>
          <w:color w:val="000000" w:themeColor="text1"/>
          <w:lang w:val="sr-Cyrl-CS"/>
        </w:rPr>
        <w:t>129/2021,</w:t>
      </w:r>
      <w:r w:rsidR="002D7E28">
        <w:rPr>
          <w:rFonts w:ascii="Times New Roman" w:hAnsi="Times New Roman"/>
          <w:color w:val="000000" w:themeColor="text1"/>
          <w:lang w:val="sr-Cyrl-CS"/>
        </w:rPr>
        <w:t>92/2023 и 19/2025,</w:t>
      </w:r>
      <w:r w:rsidRPr="00EE75E2">
        <w:rPr>
          <w:rFonts w:ascii="Times New Roman" w:hAnsi="Times New Roman"/>
          <w:color w:val="000000" w:themeColor="text1"/>
          <w:lang w:val="sr-Cyrl-CS"/>
        </w:rPr>
        <w:t xml:space="preserve"> </w:t>
      </w:r>
      <w:r w:rsidR="00862096">
        <w:rPr>
          <w:rFonts w:ascii="Times New Roman" w:hAnsi="Times New Roman"/>
          <w:color w:val="000000" w:themeColor="text1"/>
          <w:lang w:val="sr-Cyrl-CS"/>
        </w:rPr>
        <w:t>у даљем тексту: Зак</w:t>
      </w:r>
      <w:r w:rsidR="00080B2A">
        <w:rPr>
          <w:rFonts w:ascii="Times New Roman" w:hAnsi="Times New Roman"/>
          <w:color w:val="000000" w:themeColor="text1"/>
          <w:lang w:val="sr-Cyrl-CS"/>
        </w:rPr>
        <w:t xml:space="preserve">он), </w:t>
      </w:r>
      <w:r w:rsidR="002D7E28">
        <w:rPr>
          <w:rFonts w:ascii="Times New Roman" w:hAnsi="Times New Roman"/>
          <w:color w:val="000000" w:themeColor="text1"/>
          <w:lang w:val="sr-Cyrl-CS"/>
        </w:rPr>
        <w:t>члана 65</w:t>
      </w:r>
      <w:r w:rsidR="00FD1316">
        <w:rPr>
          <w:rFonts w:ascii="Times New Roman" w:hAnsi="Times New Roman"/>
          <w:color w:val="000000" w:themeColor="text1"/>
          <w:lang w:val="sr-Cyrl-CS"/>
        </w:rPr>
        <w:t>. став 1. тачка 1)</w:t>
      </w:r>
      <w:r w:rsidR="00FD1316">
        <w:rPr>
          <w:rFonts w:ascii="Times New Roman" w:hAnsi="Times New Roman"/>
          <w:color w:val="000000" w:themeColor="text1"/>
        </w:rPr>
        <w:t xml:space="preserve"> </w:t>
      </w:r>
      <w:r w:rsidRPr="00EE75E2">
        <w:rPr>
          <w:rFonts w:ascii="Times New Roman" w:hAnsi="Times New Roman"/>
          <w:color w:val="000000" w:themeColor="text1"/>
        </w:rPr>
        <w:t xml:space="preserve">Статута </w:t>
      </w:r>
      <w:r w:rsidR="00080B2A">
        <w:rPr>
          <w:rFonts w:ascii="Times New Roman" w:hAnsi="Times New Roman"/>
          <w:color w:val="000000" w:themeColor="text1"/>
          <w:lang w:val="sr-Cyrl-RS"/>
        </w:rPr>
        <w:t>Средње школе „Дољевац“ у Дољевцу</w:t>
      </w:r>
      <w:r w:rsidRPr="00EE75E2">
        <w:rPr>
          <w:rFonts w:ascii="Times New Roman" w:hAnsi="Times New Roman"/>
          <w:color w:val="000000" w:themeColor="text1"/>
        </w:rPr>
        <w:t xml:space="preserve"> </w:t>
      </w:r>
      <w:r w:rsidRPr="00EE75E2">
        <w:rPr>
          <w:rFonts w:ascii="Times New Roman" w:hAnsi="Times New Roman"/>
        </w:rPr>
        <w:t xml:space="preserve"> (дел. бр. </w:t>
      </w:r>
      <w:r w:rsidR="002D7E28">
        <w:rPr>
          <w:rFonts w:ascii="Times New Roman" w:hAnsi="Times New Roman"/>
          <w:lang w:val="sr-Cyrl-RS"/>
        </w:rPr>
        <w:t>1612/1</w:t>
      </w:r>
      <w:r w:rsidR="00080B2A">
        <w:rPr>
          <w:rFonts w:ascii="Times New Roman" w:hAnsi="Times New Roman"/>
          <w:lang w:val="sr-Cyrl-RS"/>
        </w:rPr>
        <w:t xml:space="preserve"> </w:t>
      </w:r>
      <w:r w:rsidRPr="00EE75E2">
        <w:rPr>
          <w:rFonts w:ascii="Times New Roman" w:hAnsi="Times New Roman"/>
        </w:rPr>
        <w:t xml:space="preserve">од </w:t>
      </w:r>
      <w:r w:rsidR="002D7E28">
        <w:rPr>
          <w:rFonts w:ascii="Times New Roman" w:hAnsi="Times New Roman"/>
          <w:lang w:val="sr-Cyrl-RS"/>
        </w:rPr>
        <w:t>12.09.2025</w:t>
      </w:r>
      <w:r w:rsidRPr="00EE75E2">
        <w:rPr>
          <w:rFonts w:ascii="Times New Roman" w:hAnsi="Times New Roman"/>
        </w:rPr>
        <w:t>. године</w:t>
      </w:r>
      <w:r w:rsidR="00862096">
        <w:rPr>
          <w:rFonts w:ascii="Times New Roman" w:hAnsi="Times New Roman"/>
          <w:color w:val="000000" w:themeColor="text1"/>
          <w:lang w:val="sr-Cyrl-RS"/>
        </w:rPr>
        <w:t>,</w:t>
      </w:r>
      <w:r w:rsidRPr="00EE75E2">
        <w:rPr>
          <w:rFonts w:ascii="Times New Roman" w:hAnsi="Times New Roman"/>
          <w:color w:val="000000" w:themeColor="text1"/>
        </w:rPr>
        <w:t xml:space="preserve"> у даљем </w:t>
      </w:r>
      <w:r w:rsidRPr="00EE75E2">
        <w:rPr>
          <w:rFonts w:ascii="Times New Roman" w:hAnsi="Times New Roman"/>
          <w:color w:val="000000" w:themeColor="text1"/>
          <w:lang w:val="sr-Cyrl-CS"/>
        </w:rPr>
        <w:t>тексту: Статут)</w:t>
      </w:r>
      <w:r w:rsidRPr="00EE75E2">
        <w:rPr>
          <w:rFonts w:ascii="Times New Roman" w:hAnsi="Times New Roman"/>
          <w:color w:val="000000" w:themeColor="text1"/>
        </w:rPr>
        <w:t xml:space="preserve">, </w:t>
      </w:r>
      <w:r w:rsidR="006A43C1">
        <w:rPr>
          <w:rFonts w:ascii="Times New Roman" w:hAnsi="Times New Roman"/>
          <w:color w:val="000000" w:themeColor="text1"/>
        </w:rPr>
        <w:t xml:space="preserve">Школски </w:t>
      </w:r>
      <w:r w:rsidR="00DB6BA1">
        <w:rPr>
          <w:rFonts w:ascii="Times New Roman" w:hAnsi="Times New Roman"/>
          <w:color w:val="000000" w:themeColor="text1"/>
        </w:rPr>
        <w:t xml:space="preserve"> одбор </w:t>
      </w:r>
      <w:r w:rsidR="00080B2A">
        <w:rPr>
          <w:rFonts w:ascii="Times New Roman" w:hAnsi="Times New Roman"/>
          <w:color w:val="000000" w:themeColor="text1"/>
          <w:lang w:val="sr-Cyrl-RS"/>
        </w:rPr>
        <w:t>Средње школе „Дољевац“ у Дољевцу</w:t>
      </w:r>
      <w:r w:rsidR="00DB6BA1">
        <w:rPr>
          <w:rFonts w:ascii="Times New Roman" w:hAnsi="Times New Roman"/>
          <w:color w:val="000000" w:themeColor="text1"/>
          <w:lang w:val="sr-Cyrl-RS"/>
        </w:rPr>
        <w:t>,</w:t>
      </w:r>
      <w:r w:rsidRPr="00EE75E2">
        <w:rPr>
          <w:rFonts w:ascii="Times New Roman" w:hAnsi="Times New Roman"/>
          <w:color w:val="000000" w:themeColor="text1"/>
        </w:rPr>
        <w:t xml:space="preserve"> дана </w:t>
      </w:r>
      <w:r w:rsidR="00CA0424">
        <w:rPr>
          <w:rFonts w:ascii="Times New Roman" w:hAnsi="Times New Roman"/>
          <w:color w:val="000000" w:themeColor="text1"/>
          <w:lang w:val="sr-Cyrl-RS"/>
        </w:rPr>
        <w:t xml:space="preserve"> </w:t>
      </w:r>
      <w:r w:rsidR="002D7E28">
        <w:rPr>
          <w:rFonts w:ascii="Times New Roman" w:hAnsi="Times New Roman"/>
          <w:color w:val="000000" w:themeColor="text1"/>
          <w:lang w:val="sr-Cyrl-RS"/>
        </w:rPr>
        <w:t>13.03.2026</w:t>
      </w:r>
      <w:r w:rsidRPr="00EE75E2">
        <w:rPr>
          <w:rFonts w:ascii="Times New Roman" w:hAnsi="Times New Roman"/>
          <w:color w:val="000000" w:themeColor="text1"/>
        </w:rPr>
        <w:t>. године</w:t>
      </w:r>
      <w:r w:rsidR="006A43C1">
        <w:rPr>
          <w:rFonts w:ascii="Times New Roman" w:hAnsi="Times New Roman"/>
          <w:color w:val="000000" w:themeColor="text1"/>
          <w:lang w:val="sr-Cyrl-RS"/>
        </w:rPr>
        <w:t xml:space="preserve"> доноси</w:t>
      </w:r>
    </w:p>
    <w:p w:rsidR="002D6709" w:rsidRPr="00EE75E2" w:rsidRDefault="00862096" w:rsidP="00862096">
      <w:pPr>
        <w:pStyle w:val="NoSpacing"/>
        <w:tabs>
          <w:tab w:val="left" w:pos="1110"/>
        </w:tabs>
        <w:ind w:right="-7"/>
        <w:jc w:val="both"/>
        <w:rPr>
          <w:rFonts w:ascii="Times New Roman" w:hAnsi="Times New Roman"/>
          <w:color w:val="000000" w:themeColor="text1"/>
        </w:rPr>
      </w:pPr>
      <w:r>
        <w:rPr>
          <w:rFonts w:ascii="Times New Roman" w:hAnsi="Times New Roman"/>
          <w:color w:val="000000" w:themeColor="text1"/>
        </w:rPr>
        <w:tab/>
      </w:r>
    </w:p>
    <w:p w:rsidR="002D6709" w:rsidRPr="00EE75E2" w:rsidRDefault="002D6709" w:rsidP="00B53F49">
      <w:pPr>
        <w:jc w:val="center"/>
        <w:rPr>
          <w:b/>
          <w:sz w:val="22"/>
          <w:szCs w:val="22"/>
        </w:rPr>
      </w:pPr>
      <w:r w:rsidRPr="00EE75E2">
        <w:rPr>
          <w:b/>
          <w:sz w:val="22"/>
          <w:szCs w:val="22"/>
          <w:lang w:val="en-US"/>
        </w:rPr>
        <w:t xml:space="preserve">ПРАВИЛНИК О </w:t>
      </w:r>
      <w:r w:rsidRPr="00EE75E2">
        <w:rPr>
          <w:b/>
          <w:sz w:val="22"/>
          <w:szCs w:val="22"/>
        </w:rPr>
        <w:t>УПРАВЉАЊУ СУКОБОМ ИНТЕРЕСА</w:t>
      </w:r>
    </w:p>
    <w:p w:rsidR="002D6709" w:rsidRPr="00FD1316" w:rsidRDefault="002D6709" w:rsidP="00B53F49">
      <w:pPr>
        <w:jc w:val="center"/>
        <w:rPr>
          <w:b/>
          <w:sz w:val="22"/>
          <w:szCs w:val="22"/>
          <w:lang w:val="sr-Cyrl-RS"/>
        </w:rPr>
      </w:pPr>
      <w:r w:rsidRPr="00EE75E2">
        <w:rPr>
          <w:b/>
          <w:sz w:val="22"/>
          <w:szCs w:val="22"/>
        </w:rPr>
        <w:t xml:space="preserve">У </w:t>
      </w:r>
      <w:r w:rsidR="00080B2A">
        <w:rPr>
          <w:b/>
          <w:sz w:val="22"/>
          <w:szCs w:val="22"/>
          <w:lang w:val="sr-Cyrl-RS"/>
        </w:rPr>
        <w:t>СРЕДЊОЈ ШКОЛИ „ДОЉЕВАЦ“ У ДОЉЕВЦУ</w:t>
      </w:r>
    </w:p>
    <w:p w:rsidR="002D6709" w:rsidRPr="00EE75E2" w:rsidRDefault="002D6709" w:rsidP="00B53F49">
      <w:pPr>
        <w:jc w:val="center"/>
        <w:rPr>
          <w:sz w:val="22"/>
          <w:szCs w:val="22"/>
        </w:rPr>
      </w:pPr>
    </w:p>
    <w:p w:rsidR="002D6709" w:rsidRPr="00EE75E2" w:rsidRDefault="002D6709" w:rsidP="00B53F49">
      <w:pPr>
        <w:jc w:val="center"/>
        <w:rPr>
          <w:b/>
          <w:sz w:val="22"/>
          <w:szCs w:val="22"/>
        </w:rPr>
      </w:pPr>
      <w:r w:rsidRPr="00EE75E2">
        <w:rPr>
          <w:b/>
          <w:sz w:val="22"/>
          <w:szCs w:val="22"/>
        </w:rPr>
        <w:t>I УВОДНЕ ОДРЕДБЕ</w:t>
      </w:r>
    </w:p>
    <w:p w:rsidR="002D6709" w:rsidRPr="00EE75E2" w:rsidRDefault="002D6709" w:rsidP="00B53F49">
      <w:pPr>
        <w:rPr>
          <w:sz w:val="22"/>
          <w:szCs w:val="22"/>
        </w:rPr>
      </w:pPr>
    </w:p>
    <w:p w:rsidR="002D6709" w:rsidRPr="00EE75E2" w:rsidRDefault="002D6709" w:rsidP="00B53F49">
      <w:pPr>
        <w:jc w:val="center"/>
        <w:rPr>
          <w:b/>
          <w:sz w:val="22"/>
          <w:szCs w:val="22"/>
        </w:rPr>
      </w:pPr>
      <w:r w:rsidRPr="00EE75E2">
        <w:rPr>
          <w:b/>
          <w:sz w:val="22"/>
          <w:szCs w:val="22"/>
        </w:rPr>
        <w:t>Члан 1.</w:t>
      </w:r>
    </w:p>
    <w:p w:rsidR="002D6709" w:rsidRPr="00EE75E2" w:rsidRDefault="002D6709" w:rsidP="00B53F49">
      <w:pPr>
        <w:ind w:firstLine="720"/>
        <w:jc w:val="both"/>
        <w:rPr>
          <w:sz w:val="22"/>
          <w:szCs w:val="22"/>
        </w:rPr>
      </w:pPr>
      <w:r w:rsidRPr="00EE75E2">
        <w:rPr>
          <w:sz w:val="22"/>
          <w:szCs w:val="22"/>
        </w:rPr>
        <w:t>Правилником о управљању сукобом интереса у</w:t>
      </w:r>
      <w:r w:rsidR="00080B2A">
        <w:rPr>
          <w:sz w:val="22"/>
          <w:szCs w:val="22"/>
          <w:lang w:val="sr-Cyrl-RS"/>
        </w:rPr>
        <w:t xml:space="preserve"> </w:t>
      </w:r>
      <w:r w:rsidR="00080B2A">
        <w:rPr>
          <w:color w:val="000000" w:themeColor="text1"/>
          <w:lang w:val="sr-Cyrl-RS"/>
        </w:rPr>
        <w:t>Средњој школи „Дољевац“ у Дољевцу</w:t>
      </w:r>
      <w:r w:rsidRPr="00EE75E2">
        <w:rPr>
          <w:sz w:val="22"/>
          <w:szCs w:val="22"/>
        </w:rPr>
        <w:t xml:space="preserve"> (у даљем тескту: Правилник) уређују се интерна правила поступања у</w:t>
      </w:r>
      <w:r w:rsidR="00080B2A" w:rsidRPr="00080B2A">
        <w:rPr>
          <w:color w:val="000000" w:themeColor="text1"/>
          <w:lang w:val="sr-Cyrl-RS"/>
        </w:rPr>
        <w:t xml:space="preserve"> </w:t>
      </w:r>
      <w:r w:rsidR="00080B2A">
        <w:rPr>
          <w:color w:val="000000" w:themeColor="text1"/>
          <w:lang w:val="sr-Cyrl-RS"/>
        </w:rPr>
        <w:t>Средњој школи „Дољевац“</w:t>
      </w:r>
      <w:r w:rsidRPr="00EE75E2">
        <w:rPr>
          <w:sz w:val="22"/>
          <w:szCs w:val="22"/>
        </w:rPr>
        <w:t xml:space="preserve"> (у даљем тексту: Школа), која се односе на спречавање сукоба интереса и управљање сукобом интереса, пријављивање поклона, пријављивање приватног интереса, поступање у случају повреде правила о спречавању сукоба ин</w:t>
      </w:r>
      <w:r w:rsidR="00FD1316">
        <w:rPr>
          <w:sz w:val="22"/>
          <w:szCs w:val="22"/>
          <w:lang w:val="sr-Cyrl-RS"/>
        </w:rPr>
        <w:t>т</w:t>
      </w:r>
      <w:r w:rsidRPr="00EE75E2">
        <w:rPr>
          <w:sz w:val="22"/>
          <w:szCs w:val="22"/>
        </w:rPr>
        <w:t>ереса, надзор над применом и извештавање о примени Правилника и друга питања од значаја за управљање сукобом интереса у Школи.</w:t>
      </w:r>
    </w:p>
    <w:p w:rsidR="002D6709" w:rsidRPr="00EE75E2" w:rsidRDefault="002D6709" w:rsidP="00B53F49">
      <w:pPr>
        <w:jc w:val="center"/>
        <w:rPr>
          <w:b/>
          <w:sz w:val="22"/>
          <w:szCs w:val="22"/>
        </w:rPr>
      </w:pPr>
      <w:r w:rsidRPr="00EE75E2">
        <w:rPr>
          <w:b/>
          <w:sz w:val="22"/>
          <w:szCs w:val="22"/>
        </w:rPr>
        <w:t>Члан 2.</w:t>
      </w:r>
    </w:p>
    <w:p w:rsidR="002D6709" w:rsidRPr="00EE75E2" w:rsidRDefault="002D6709" w:rsidP="00B53F49">
      <w:pPr>
        <w:ind w:firstLine="720"/>
        <w:rPr>
          <w:sz w:val="22"/>
          <w:szCs w:val="22"/>
        </w:rPr>
      </w:pPr>
      <w:r w:rsidRPr="00EE75E2">
        <w:rPr>
          <w:sz w:val="22"/>
          <w:szCs w:val="22"/>
        </w:rPr>
        <w:t>Правилник се примењује на све запослене у Школи са циљем:</w:t>
      </w:r>
    </w:p>
    <w:p w:rsidR="002D6709" w:rsidRPr="00EE75E2" w:rsidRDefault="002D6709" w:rsidP="00B53F49">
      <w:pPr>
        <w:pStyle w:val="ListParagraph"/>
        <w:numPr>
          <w:ilvl w:val="0"/>
          <w:numId w:val="1"/>
        </w:numPr>
        <w:jc w:val="both"/>
        <w:rPr>
          <w:sz w:val="22"/>
          <w:szCs w:val="22"/>
        </w:rPr>
      </w:pPr>
      <w:r w:rsidRPr="00EE75E2">
        <w:rPr>
          <w:sz w:val="22"/>
          <w:szCs w:val="22"/>
        </w:rPr>
        <w:t>Oбезбеђивања заснованости свих одлука</w:t>
      </w:r>
      <w:r w:rsidR="00B53F49" w:rsidRPr="00EE75E2">
        <w:rPr>
          <w:sz w:val="22"/>
          <w:szCs w:val="22"/>
        </w:rPr>
        <w:t xml:space="preserve"> </w:t>
      </w:r>
      <w:r w:rsidRPr="00EE75E2">
        <w:rPr>
          <w:sz w:val="22"/>
          <w:szCs w:val="22"/>
        </w:rPr>
        <w:t>на критеријумима професионалности и компетенције, те тако остваривања крајњег циља- управљања сукобом интереса у процесу обављања послова са циљем заштите угледа Школе као образвоно</w:t>
      </w:r>
      <w:r w:rsidR="00B53F49" w:rsidRPr="00EE75E2">
        <w:rPr>
          <w:sz w:val="22"/>
          <w:szCs w:val="22"/>
        </w:rPr>
        <w:t>-</w:t>
      </w:r>
      <w:r w:rsidRPr="00EE75E2">
        <w:rPr>
          <w:sz w:val="22"/>
          <w:szCs w:val="22"/>
        </w:rPr>
        <w:t>васпитне институције;</w:t>
      </w:r>
    </w:p>
    <w:p w:rsidR="002D6709" w:rsidRPr="00EE75E2" w:rsidRDefault="002D6709" w:rsidP="00B53F49">
      <w:pPr>
        <w:pStyle w:val="ListParagraph"/>
        <w:numPr>
          <w:ilvl w:val="0"/>
          <w:numId w:val="1"/>
        </w:numPr>
        <w:jc w:val="both"/>
        <w:rPr>
          <w:sz w:val="22"/>
          <w:szCs w:val="22"/>
        </w:rPr>
      </w:pPr>
      <w:r w:rsidRPr="00EE75E2">
        <w:rPr>
          <w:sz w:val="22"/>
          <w:szCs w:val="22"/>
        </w:rPr>
        <w:t>Обезбеђивање транспарентности и објективности у доношењу свих одлука уз поштовање највиших етичких стандарда и професионализма од стране свих запослених;</w:t>
      </w:r>
    </w:p>
    <w:p w:rsidR="002D6709" w:rsidRPr="00EE75E2" w:rsidRDefault="002D6709" w:rsidP="00B53F49">
      <w:pPr>
        <w:pStyle w:val="ListParagraph"/>
        <w:numPr>
          <w:ilvl w:val="0"/>
          <w:numId w:val="1"/>
        </w:numPr>
        <w:jc w:val="both"/>
        <w:rPr>
          <w:sz w:val="22"/>
          <w:szCs w:val="22"/>
        </w:rPr>
      </w:pPr>
      <w:r w:rsidRPr="00EE75E2">
        <w:rPr>
          <w:sz w:val="22"/>
          <w:szCs w:val="22"/>
        </w:rPr>
        <w:t xml:space="preserve">Обезбеђења принципа поштовања и уважавања у међусобној комуникацији запослених у </w:t>
      </w:r>
      <w:r w:rsidR="00826841" w:rsidRPr="00EE75E2">
        <w:rPr>
          <w:sz w:val="22"/>
          <w:szCs w:val="22"/>
          <w:lang w:val="en-US"/>
        </w:rPr>
        <w:t>Ш</w:t>
      </w:r>
      <w:r w:rsidRPr="00EE75E2">
        <w:rPr>
          <w:sz w:val="22"/>
          <w:szCs w:val="22"/>
        </w:rPr>
        <w:t>коли као и у комуникацији са тећим лицима, и то имплементацијом правила пословне етике.</w:t>
      </w:r>
    </w:p>
    <w:p w:rsidR="00FD1316" w:rsidRDefault="00FD1316" w:rsidP="00B53F49">
      <w:pPr>
        <w:jc w:val="center"/>
        <w:rPr>
          <w:b/>
          <w:sz w:val="22"/>
          <w:szCs w:val="22"/>
          <w:lang w:val="sr-Cyrl-RS"/>
        </w:rPr>
      </w:pPr>
    </w:p>
    <w:p w:rsidR="002D6709" w:rsidRPr="00EE75E2" w:rsidRDefault="002D6709" w:rsidP="00B53F49">
      <w:pPr>
        <w:jc w:val="center"/>
        <w:rPr>
          <w:b/>
          <w:sz w:val="22"/>
          <w:szCs w:val="22"/>
        </w:rPr>
      </w:pPr>
      <w:r w:rsidRPr="00EE75E2">
        <w:rPr>
          <w:b/>
          <w:sz w:val="22"/>
          <w:szCs w:val="22"/>
        </w:rPr>
        <w:t>Појмови</w:t>
      </w:r>
    </w:p>
    <w:p w:rsidR="00FD1316" w:rsidRDefault="00FD1316" w:rsidP="00B53F49">
      <w:pPr>
        <w:jc w:val="center"/>
        <w:rPr>
          <w:b/>
          <w:sz w:val="22"/>
          <w:szCs w:val="22"/>
          <w:lang w:val="sr-Cyrl-RS"/>
        </w:rPr>
      </w:pPr>
    </w:p>
    <w:p w:rsidR="002D6709" w:rsidRPr="00EE75E2" w:rsidRDefault="002D6709" w:rsidP="00B53F49">
      <w:pPr>
        <w:jc w:val="center"/>
        <w:rPr>
          <w:b/>
          <w:sz w:val="22"/>
          <w:szCs w:val="22"/>
        </w:rPr>
      </w:pPr>
      <w:r w:rsidRPr="00EE75E2">
        <w:rPr>
          <w:b/>
          <w:sz w:val="22"/>
          <w:szCs w:val="22"/>
        </w:rPr>
        <w:t>Члан 3.</w:t>
      </w:r>
    </w:p>
    <w:p w:rsidR="002D6709" w:rsidRPr="00EE75E2" w:rsidRDefault="002D6709" w:rsidP="00B53F49">
      <w:pPr>
        <w:ind w:firstLine="720"/>
        <w:rPr>
          <w:sz w:val="22"/>
          <w:szCs w:val="22"/>
        </w:rPr>
      </w:pPr>
      <w:r w:rsidRPr="00EE75E2">
        <w:rPr>
          <w:sz w:val="22"/>
          <w:szCs w:val="22"/>
        </w:rPr>
        <w:t>Поједини појмови у Правилнику имају следеће значење:</w:t>
      </w:r>
    </w:p>
    <w:p w:rsidR="002D6709" w:rsidRPr="00EE75E2" w:rsidRDefault="002D6709" w:rsidP="00B53F49">
      <w:pPr>
        <w:pStyle w:val="ListParagraph"/>
        <w:numPr>
          <w:ilvl w:val="1"/>
          <w:numId w:val="3"/>
        </w:numPr>
        <w:jc w:val="both"/>
        <w:rPr>
          <w:sz w:val="22"/>
          <w:szCs w:val="22"/>
        </w:rPr>
      </w:pPr>
      <w:r w:rsidRPr="00EE75E2">
        <w:rPr>
          <w:sz w:val="22"/>
          <w:szCs w:val="22"/>
        </w:rPr>
        <w:t xml:space="preserve"> </w:t>
      </w:r>
      <w:r w:rsidRPr="00EE75E2">
        <w:rPr>
          <w:b/>
          <w:sz w:val="22"/>
          <w:szCs w:val="22"/>
        </w:rPr>
        <w:t>„сукоб ин</w:t>
      </w:r>
      <w:r w:rsidR="00FD1316">
        <w:rPr>
          <w:b/>
          <w:sz w:val="22"/>
          <w:szCs w:val="22"/>
          <w:lang w:val="sr-Cyrl-RS"/>
        </w:rPr>
        <w:t>т</w:t>
      </w:r>
      <w:r w:rsidRPr="00EE75E2">
        <w:rPr>
          <w:b/>
          <w:sz w:val="22"/>
          <w:szCs w:val="22"/>
        </w:rPr>
        <w:t>ереса“</w:t>
      </w:r>
      <w:r w:rsidRPr="00EE75E2">
        <w:rPr>
          <w:sz w:val="22"/>
          <w:szCs w:val="22"/>
        </w:rPr>
        <w:t xml:space="preserve"> је ситуација у којој запослени има приватни интерес који утиче, може да утиче или изгледа да утиче на поступање запосленог у извршавању послова и</w:t>
      </w:r>
      <w:r w:rsidR="00B53F49" w:rsidRPr="00EE75E2">
        <w:rPr>
          <w:sz w:val="22"/>
          <w:szCs w:val="22"/>
        </w:rPr>
        <w:t xml:space="preserve"> радних задатака које обавља у Ш</w:t>
      </w:r>
      <w:r w:rsidRPr="00EE75E2">
        <w:rPr>
          <w:sz w:val="22"/>
          <w:szCs w:val="22"/>
        </w:rPr>
        <w:t>коли, при чему би наступила ситуација у којој би наступио ризик да ће приватни интерес превагнути над професионалним односно наступила си</w:t>
      </w:r>
      <w:r w:rsidR="00B53F49" w:rsidRPr="00EE75E2">
        <w:rPr>
          <w:sz w:val="22"/>
          <w:szCs w:val="22"/>
        </w:rPr>
        <w:t>туација са елементима корупције;</w:t>
      </w:r>
    </w:p>
    <w:p w:rsidR="002D6709" w:rsidRPr="00EE75E2" w:rsidRDefault="002D6709" w:rsidP="00B53F49">
      <w:pPr>
        <w:pStyle w:val="ListParagraph"/>
        <w:numPr>
          <w:ilvl w:val="1"/>
          <w:numId w:val="3"/>
        </w:numPr>
        <w:jc w:val="both"/>
        <w:rPr>
          <w:sz w:val="22"/>
          <w:szCs w:val="22"/>
        </w:rPr>
      </w:pPr>
      <w:r w:rsidRPr="00EE75E2">
        <w:rPr>
          <w:sz w:val="22"/>
          <w:szCs w:val="22"/>
        </w:rPr>
        <w:t xml:space="preserve"> „</w:t>
      </w:r>
      <w:r w:rsidRPr="00EE75E2">
        <w:rPr>
          <w:b/>
          <w:sz w:val="22"/>
          <w:szCs w:val="22"/>
        </w:rPr>
        <w:t>приватни интерес“</w:t>
      </w:r>
      <w:r w:rsidRPr="00EE75E2">
        <w:rPr>
          <w:sz w:val="22"/>
          <w:szCs w:val="22"/>
        </w:rPr>
        <w:t xml:space="preserve"> је било каква корист или погодности за запосленог или повезано лице;</w:t>
      </w:r>
    </w:p>
    <w:p w:rsidR="002D6709" w:rsidRPr="00EE75E2" w:rsidRDefault="002D6709" w:rsidP="00B53F49">
      <w:pPr>
        <w:pStyle w:val="ListParagraph"/>
        <w:numPr>
          <w:ilvl w:val="1"/>
          <w:numId w:val="3"/>
        </w:numPr>
        <w:jc w:val="both"/>
        <w:rPr>
          <w:sz w:val="22"/>
          <w:szCs w:val="22"/>
        </w:rPr>
      </w:pPr>
      <w:r w:rsidRPr="00EE75E2">
        <w:rPr>
          <w:sz w:val="22"/>
          <w:szCs w:val="22"/>
        </w:rPr>
        <w:t>„</w:t>
      </w:r>
      <w:r w:rsidRPr="00EE75E2">
        <w:rPr>
          <w:b/>
          <w:sz w:val="22"/>
          <w:szCs w:val="22"/>
        </w:rPr>
        <w:t>повезано лице“</w:t>
      </w:r>
      <w:r w:rsidRPr="00EE75E2">
        <w:rPr>
          <w:sz w:val="22"/>
          <w:szCs w:val="22"/>
        </w:rPr>
        <w:t xml:space="preserve"> је супружник или ванбрачни партнер запосленог,</w:t>
      </w:r>
      <w:r w:rsidR="00FD1316">
        <w:rPr>
          <w:sz w:val="22"/>
          <w:szCs w:val="22"/>
        </w:rPr>
        <w:t xml:space="preserve"> крвни сродник запосленог по пр</w:t>
      </w:r>
      <w:r w:rsidR="00FD1316">
        <w:rPr>
          <w:sz w:val="22"/>
          <w:szCs w:val="22"/>
          <w:lang w:val="sr-Cyrl-RS"/>
        </w:rPr>
        <w:t>а</w:t>
      </w:r>
      <w:r w:rsidRPr="00EE75E2">
        <w:rPr>
          <w:sz w:val="22"/>
          <w:szCs w:val="22"/>
        </w:rPr>
        <w:t>вој линији, односно по побочној линији закључно са другим степеном сродства, усвојитељ или усвојеник запосленог, као и свако друго правно или физичко лице које се према другим основама и околностима може оправдано сматрати интересно повезаним са запосленим;</w:t>
      </w:r>
    </w:p>
    <w:p w:rsidR="002D6709" w:rsidRPr="00EE75E2" w:rsidRDefault="002D6709" w:rsidP="00B53F49">
      <w:pPr>
        <w:pStyle w:val="ListParagraph"/>
        <w:numPr>
          <w:ilvl w:val="1"/>
          <w:numId w:val="3"/>
        </w:numPr>
        <w:jc w:val="both"/>
        <w:rPr>
          <w:sz w:val="22"/>
          <w:szCs w:val="22"/>
        </w:rPr>
      </w:pPr>
      <w:r w:rsidRPr="00EE75E2">
        <w:rPr>
          <w:b/>
          <w:sz w:val="22"/>
          <w:szCs w:val="22"/>
        </w:rPr>
        <w:t>„поклон“</w:t>
      </w:r>
      <w:r w:rsidRPr="00EE75E2">
        <w:rPr>
          <w:sz w:val="22"/>
          <w:szCs w:val="22"/>
        </w:rPr>
        <w:t xml:space="preserve"> је ствар, право и услуга извршена без одговарајуће накнаде и свака друга корист која је дата  запосленом или повезаном лицу у вези са вршењем јавне функције;</w:t>
      </w:r>
      <w:r w:rsidRPr="00EE75E2">
        <w:rPr>
          <w:sz w:val="22"/>
          <w:szCs w:val="22"/>
        </w:rPr>
        <w:tab/>
      </w:r>
    </w:p>
    <w:p w:rsidR="002D6709" w:rsidRPr="00EE75E2" w:rsidRDefault="002D6709" w:rsidP="00B53F49">
      <w:pPr>
        <w:pStyle w:val="ListParagraph"/>
        <w:numPr>
          <w:ilvl w:val="1"/>
          <w:numId w:val="3"/>
        </w:numPr>
        <w:jc w:val="both"/>
        <w:rPr>
          <w:sz w:val="22"/>
          <w:szCs w:val="22"/>
        </w:rPr>
      </w:pPr>
      <w:r w:rsidRPr="00EE75E2">
        <w:rPr>
          <w:sz w:val="22"/>
          <w:szCs w:val="22"/>
        </w:rPr>
        <w:t>„</w:t>
      </w:r>
      <w:r w:rsidRPr="00EE75E2">
        <w:rPr>
          <w:b/>
          <w:sz w:val="22"/>
          <w:szCs w:val="22"/>
        </w:rPr>
        <w:t>протоколарни поклон“</w:t>
      </w:r>
      <w:r w:rsidRPr="00EE75E2">
        <w:rPr>
          <w:sz w:val="22"/>
          <w:szCs w:val="22"/>
        </w:rPr>
        <w:t xml:space="preserve"> је поклон мале вредности који запослени прими од стране државе, њеног органа или организације, међународне организације или страног правног лица, представника друге установе, предузећа, локалне самоуправе, организације или удружења при службеној посети, гостовању или у другим сличним приликама;</w:t>
      </w:r>
    </w:p>
    <w:p w:rsidR="002D6709" w:rsidRPr="00EE75E2" w:rsidRDefault="002D6709" w:rsidP="00B53F49">
      <w:pPr>
        <w:pStyle w:val="ListParagraph"/>
        <w:numPr>
          <w:ilvl w:val="1"/>
          <w:numId w:val="3"/>
        </w:numPr>
        <w:jc w:val="both"/>
        <w:rPr>
          <w:sz w:val="22"/>
          <w:szCs w:val="22"/>
        </w:rPr>
      </w:pPr>
      <w:r w:rsidRPr="00EE75E2">
        <w:rPr>
          <w:b/>
          <w:sz w:val="22"/>
          <w:szCs w:val="22"/>
        </w:rPr>
        <w:t>„пригодни поклон“</w:t>
      </w:r>
      <w:r w:rsidRPr="00EE75E2">
        <w:rPr>
          <w:sz w:val="22"/>
          <w:szCs w:val="22"/>
        </w:rPr>
        <w:t xml:space="preserve"> је поклон мале вредности који је запосленом уручен или понуђен у приликама када се традиционално размењују поклони и који је израз захвалности или пажње, а не намере да се оствари утицај на непристрасно и објективно обављање послова запосленог и на тај начин прибави корист, неко право или погодност.</w:t>
      </w:r>
    </w:p>
    <w:p w:rsidR="002D6709" w:rsidRPr="00EE75E2" w:rsidRDefault="002D6709" w:rsidP="00B53F49">
      <w:pPr>
        <w:jc w:val="both"/>
        <w:rPr>
          <w:sz w:val="22"/>
          <w:szCs w:val="22"/>
        </w:rPr>
      </w:pPr>
    </w:p>
    <w:p w:rsidR="00FD1316" w:rsidRDefault="00FD1316" w:rsidP="00B53F49">
      <w:pPr>
        <w:tabs>
          <w:tab w:val="left" w:pos="977"/>
          <w:tab w:val="center" w:pos="5269"/>
        </w:tabs>
        <w:jc w:val="center"/>
        <w:rPr>
          <w:b/>
          <w:sz w:val="22"/>
          <w:szCs w:val="22"/>
          <w:lang w:val="sr-Cyrl-RS"/>
        </w:rPr>
      </w:pPr>
    </w:p>
    <w:p w:rsidR="002D6709" w:rsidRDefault="002D6709" w:rsidP="00B53F49">
      <w:pPr>
        <w:tabs>
          <w:tab w:val="left" w:pos="977"/>
          <w:tab w:val="center" w:pos="5269"/>
        </w:tabs>
        <w:jc w:val="center"/>
        <w:rPr>
          <w:b/>
          <w:sz w:val="22"/>
          <w:szCs w:val="22"/>
          <w:lang w:val="sr-Cyrl-RS"/>
        </w:rPr>
      </w:pPr>
      <w:r w:rsidRPr="00EE75E2">
        <w:rPr>
          <w:b/>
          <w:sz w:val="22"/>
          <w:szCs w:val="22"/>
        </w:rPr>
        <w:t>II СУКОБ ИНТЕРЕСА</w:t>
      </w:r>
    </w:p>
    <w:p w:rsidR="00FD1316" w:rsidRPr="00FD1316" w:rsidRDefault="00FD1316" w:rsidP="00B53F49">
      <w:pPr>
        <w:tabs>
          <w:tab w:val="left" w:pos="977"/>
          <w:tab w:val="center" w:pos="5269"/>
        </w:tabs>
        <w:jc w:val="center"/>
        <w:rPr>
          <w:b/>
          <w:sz w:val="22"/>
          <w:szCs w:val="22"/>
          <w:lang w:val="sr-Cyrl-RS"/>
        </w:rPr>
      </w:pPr>
    </w:p>
    <w:p w:rsidR="002D6709" w:rsidRPr="00EE75E2" w:rsidRDefault="002D6709" w:rsidP="00B53F49">
      <w:pPr>
        <w:tabs>
          <w:tab w:val="left" w:pos="2792"/>
          <w:tab w:val="left" w:pos="3606"/>
          <w:tab w:val="center" w:pos="5269"/>
        </w:tabs>
        <w:jc w:val="center"/>
        <w:rPr>
          <w:b/>
          <w:sz w:val="22"/>
          <w:szCs w:val="22"/>
        </w:rPr>
      </w:pPr>
      <w:r w:rsidRPr="00EE75E2">
        <w:rPr>
          <w:b/>
          <w:sz w:val="22"/>
          <w:szCs w:val="22"/>
        </w:rPr>
        <w:t>Члан 4.</w:t>
      </w:r>
    </w:p>
    <w:p w:rsidR="002D6709" w:rsidRPr="00EE75E2" w:rsidRDefault="002D6709" w:rsidP="00B53F49">
      <w:pPr>
        <w:ind w:firstLine="720"/>
        <w:jc w:val="both"/>
        <w:rPr>
          <w:sz w:val="22"/>
          <w:szCs w:val="22"/>
        </w:rPr>
      </w:pPr>
      <w:r w:rsidRPr="00EE75E2">
        <w:rPr>
          <w:sz w:val="22"/>
          <w:szCs w:val="22"/>
        </w:rPr>
        <w:t>Сукоб интереса може бити стварни, п</w:t>
      </w:r>
      <w:r w:rsidR="00FD1316">
        <w:rPr>
          <w:sz w:val="22"/>
          <w:szCs w:val="22"/>
          <w:lang w:val="sr-Cyrl-RS"/>
        </w:rPr>
        <w:t>р</w:t>
      </w:r>
      <w:r w:rsidRPr="00EE75E2">
        <w:rPr>
          <w:sz w:val="22"/>
          <w:szCs w:val="22"/>
        </w:rPr>
        <w:t>етпостављени и потенцијални.</w:t>
      </w:r>
    </w:p>
    <w:p w:rsidR="002D6709" w:rsidRPr="00EE75E2" w:rsidRDefault="002D6709" w:rsidP="00B53F49">
      <w:pPr>
        <w:ind w:firstLine="720"/>
        <w:jc w:val="both"/>
        <w:rPr>
          <w:sz w:val="22"/>
          <w:szCs w:val="22"/>
        </w:rPr>
      </w:pPr>
      <w:r w:rsidRPr="00EE75E2">
        <w:rPr>
          <w:b/>
          <w:sz w:val="22"/>
          <w:szCs w:val="22"/>
        </w:rPr>
        <w:t>Стварни сукоб интереса</w:t>
      </w:r>
      <w:r w:rsidRPr="00EE75E2">
        <w:rPr>
          <w:sz w:val="22"/>
          <w:szCs w:val="22"/>
        </w:rPr>
        <w:t xml:space="preserve"> представља директан сукоб између актуелног радног задужења запосленог са једне стране и његовог приватног интереса са друге.</w:t>
      </w:r>
    </w:p>
    <w:p w:rsidR="002D6709" w:rsidRPr="00EE75E2" w:rsidRDefault="002D6709" w:rsidP="00B53F49">
      <w:pPr>
        <w:ind w:firstLine="720"/>
        <w:jc w:val="both"/>
        <w:rPr>
          <w:sz w:val="22"/>
          <w:szCs w:val="22"/>
        </w:rPr>
      </w:pPr>
      <w:r w:rsidRPr="00EE75E2">
        <w:rPr>
          <w:b/>
          <w:sz w:val="22"/>
          <w:szCs w:val="22"/>
        </w:rPr>
        <w:t>Претпостављени сукоб интереса</w:t>
      </w:r>
      <w:r w:rsidRPr="00EE75E2">
        <w:rPr>
          <w:sz w:val="22"/>
          <w:szCs w:val="22"/>
        </w:rPr>
        <w:t xml:space="preserve"> постоји када се може претпоставити или уочити да приватни интерес запосленог може утицати на обављање његовог посла</w:t>
      </w:r>
      <w:r w:rsidR="00B53F49" w:rsidRPr="00EE75E2">
        <w:rPr>
          <w:sz w:val="22"/>
          <w:szCs w:val="22"/>
        </w:rPr>
        <w:t xml:space="preserve"> који обавља у Школи у </w:t>
      </w:r>
      <w:r w:rsidRPr="00EE75E2">
        <w:rPr>
          <w:sz w:val="22"/>
          <w:szCs w:val="22"/>
        </w:rPr>
        <w:t>смислу одредбе члана 3. Правилника, и то без обзира да ли је то заправо чињенично стање.</w:t>
      </w:r>
    </w:p>
    <w:p w:rsidR="002D6709" w:rsidRDefault="002D6709" w:rsidP="00B53F49">
      <w:pPr>
        <w:ind w:firstLine="720"/>
        <w:jc w:val="both"/>
        <w:rPr>
          <w:sz w:val="22"/>
          <w:szCs w:val="22"/>
          <w:lang w:val="sr-Cyrl-RS"/>
        </w:rPr>
      </w:pPr>
      <w:r w:rsidRPr="00EE75E2">
        <w:rPr>
          <w:b/>
          <w:sz w:val="22"/>
          <w:szCs w:val="22"/>
        </w:rPr>
        <w:t>Потецнијални сукоб интереса</w:t>
      </w:r>
      <w:r w:rsidRPr="00EE75E2">
        <w:rPr>
          <w:sz w:val="22"/>
          <w:szCs w:val="22"/>
        </w:rPr>
        <w:t xml:space="preserve"> постоји када запослени има лични интерес који би могао да буде у сукобу са његовим радним задуж</w:t>
      </w:r>
      <w:r w:rsidR="00FD1316">
        <w:rPr>
          <w:sz w:val="22"/>
          <w:szCs w:val="22"/>
          <w:lang w:val="sr-Cyrl-RS"/>
        </w:rPr>
        <w:t>е</w:t>
      </w:r>
      <w:r w:rsidR="00FD1316">
        <w:rPr>
          <w:sz w:val="22"/>
          <w:szCs w:val="22"/>
        </w:rPr>
        <w:t>њ</w:t>
      </w:r>
      <w:r w:rsidRPr="00EE75E2">
        <w:rPr>
          <w:sz w:val="22"/>
          <w:szCs w:val="22"/>
        </w:rPr>
        <w:t>има односно послом који обавља у Школи.</w:t>
      </w:r>
    </w:p>
    <w:p w:rsidR="00FD1316" w:rsidRPr="00FD1316" w:rsidRDefault="00FD1316" w:rsidP="00B53F49">
      <w:pPr>
        <w:ind w:firstLine="720"/>
        <w:jc w:val="both"/>
        <w:rPr>
          <w:sz w:val="22"/>
          <w:szCs w:val="22"/>
          <w:lang w:val="sr-Cyrl-RS"/>
        </w:rPr>
      </w:pPr>
    </w:p>
    <w:p w:rsidR="002D6709" w:rsidRPr="00EE75E2" w:rsidRDefault="002D6709" w:rsidP="00B53F49">
      <w:pPr>
        <w:jc w:val="center"/>
        <w:rPr>
          <w:b/>
          <w:sz w:val="22"/>
          <w:szCs w:val="22"/>
        </w:rPr>
      </w:pPr>
      <w:r w:rsidRPr="00EE75E2">
        <w:rPr>
          <w:b/>
          <w:sz w:val="22"/>
          <w:szCs w:val="22"/>
        </w:rPr>
        <w:t>Члан 5.</w:t>
      </w:r>
    </w:p>
    <w:p w:rsidR="002D6709" w:rsidRDefault="002D6709" w:rsidP="00B53F49">
      <w:pPr>
        <w:ind w:firstLine="720"/>
        <w:jc w:val="both"/>
        <w:rPr>
          <w:sz w:val="22"/>
          <w:szCs w:val="22"/>
          <w:lang w:val="sr-Cyrl-RS"/>
        </w:rPr>
      </w:pPr>
      <w:r w:rsidRPr="00EE75E2">
        <w:rPr>
          <w:sz w:val="22"/>
          <w:szCs w:val="22"/>
        </w:rPr>
        <w:t xml:space="preserve">Одредбе члана 4. Правилника односе се и на лица која се сматрају </w:t>
      </w:r>
      <w:r w:rsidR="00FD1316" w:rsidRPr="00EE75E2">
        <w:rPr>
          <w:sz w:val="22"/>
          <w:szCs w:val="22"/>
        </w:rPr>
        <w:t xml:space="preserve">лицима повезаним </w:t>
      </w:r>
      <w:r w:rsidRPr="00EE75E2">
        <w:rPr>
          <w:sz w:val="22"/>
          <w:szCs w:val="22"/>
        </w:rPr>
        <w:t>са запосленим.</w:t>
      </w:r>
    </w:p>
    <w:p w:rsidR="00FD1316" w:rsidRPr="00FD1316" w:rsidRDefault="00FD1316" w:rsidP="00B53F49">
      <w:pPr>
        <w:ind w:firstLine="720"/>
        <w:jc w:val="both"/>
        <w:rPr>
          <w:sz w:val="22"/>
          <w:szCs w:val="22"/>
          <w:lang w:val="sr-Cyrl-RS"/>
        </w:rPr>
      </w:pPr>
    </w:p>
    <w:p w:rsidR="002D6709" w:rsidRPr="00EE75E2" w:rsidRDefault="002D6709" w:rsidP="00B53F49">
      <w:pPr>
        <w:jc w:val="center"/>
        <w:rPr>
          <w:b/>
          <w:sz w:val="22"/>
          <w:szCs w:val="22"/>
        </w:rPr>
      </w:pPr>
      <w:r w:rsidRPr="00EE75E2">
        <w:rPr>
          <w:b/>
          <w:sz w:val="22"/>
          <w:szCs w:val="22"/>
        </w:rPr>
        <w:t>Члан 6.</w:t>
      </w:r>
    </w:p>
    <w:p w:rsidR="002D6709" w:rsidRPr="00EE75E2" w:rsidRDefault="002D6709" w:rsidP="00B53F49">
      <w:pPr>
        <w:ind w:firstLine="720"/>
        <w:jc w:val="both"/>
        <w:rPr>
          <w:sz w:val="22"/>
          <w:szCs w:val="22"/>
        </w:rPr>
      </w:pPr>
      <w:r w:rsidRPr="00EE75E2">
        <w:rPr>
          <w:b/>
          <w:sz w:val="22"/>
          <w:szCs w:val="22"/>
        </w:rPr>
        <w:t>Сукоб интереса</w:t>
      </w:r>
      <w:r w:rsidRPr="00EE75E2">
        <w:rPr>
          <w:sz w:val="22"/>
          <w:szCs w:val="22"/>
        </w:rPr>
        <w:t xml:space="preserve"> може бити категоризован као материјални и нематеријални сукоб интереса у зависности од тога да ли укључује стварну или потенцијалну финансиј</w:t>
      </w:r>
      <w:r w:rsidR="00B53F49" w:rsidRPr="00EE75E2">
        <w:rPr>
          <w:sz w:val="22"/>
          <w:szCs w:val="22"/>
        </w:rPr>
        <w:t>с</w:t>
      </w:r>
      <w:r w:rsidRPr="00EE75E2">
        <w:rPr>
          <w:sz w:val="22"/>
          <w:szCs w:val="22"/>
        </w:rPr>
        <w:t>ку добит</w:t>
      </w:r>
      <w:r w:rsidR="00B53F49" w:rsidRPr="00EE75E2">
        <w:rPr>
          <w:sz w:val="22"/>
          <w:szCs w:val="22"/>
        </w:rPr>
        <w:t>,</w:t>
      </w:r>
      <w:r w:rsidRPr="00EE75E2">
        <w:rPr>
          <w:sz w:val="22"/>
          <w:szCs w:val="22"/>
        </w:rPr>
        <w:t xml:space="preserve"> односно када финансијска компонента није укључена већ се ради о некој врсти нематеријалне користи или погодности.</w:t>
      </w:r>
    </w:p>
    <w:p w:rsidR="002D6709" w:rsidRPr="00EE75E2" w:rsidRDefault="002D6709" w:rsidP="00B53F49">
      <w:pPr>
        <w:ind w:firstLine="720"/>
        <w:jc w:val="both"/>
        <w:rPr>
          <w:sz w:val="22"/>
          <w:szCs w:val="22"/>
        </w:rPr>
      </w:pPr>
      <w:r w:rsidRPr="00EE75E2">
        <w:rPr>
          <w:sz w:val="22"/>
          <w:szCs w:val="22"/>
        </w:rPr>
        <w:t>Посебне облике</w:t>
      </w:r>
      <w:r w:rsidR="00B53F49" w:rsidRPr="00EE75E2">
        <w:rPr>
          <w:sz w:val="22"/>
          <w:szCs w:val="22"/>
        </w:rPr>
        <w:t xml:space="preserve"> сукоба интереса представљају тзв</w:t>
      </w:r>
      <w:r w:rsidRPr="00EE75E2">
        <w:rPr>
          <w:sz w:val="22"/>
          <w:szCs w:val="22"/>
        </w:rPr>
        <w:t>. непотизам, кронизам и клијентелизам.</w:t>
      </w:r>
    </w:p>
    <w:p w:rsidR="002D6709" w:rsidRPr="00EE75E2" w:rsidRDefault="002D6709" w:rsidP="00B53F49">
      <w:pPr>
        <w:ind w:firstLine="720"/>
        <w:jc w:val="both"/>
        <w:rPr>
          <w:sz w:val="22"/>
          <w:szCs w:val="22"/>
        </w:rPr>
      </w:pPr>
      <w:r w:rsidRPr="00EE75E2">
        <w:rPr>
          <w:b/>
          <w:sz w:val="22"/>
          <w:szCs w:val="22"/>
        </w:rPr>
        <w:t>Непотизам</w:t>
      </w:r>
      <w:r w:rsidRPr="00EE75E2">
        <w:rPr>
          <w:sz w:val="22"/>
          <w:szCs w:val="22"/>
        </w:rPr>
        <w:t xml:space="preserve"> представља п</w:t>
      </w:r>
      <w:r w:rsidR="00B869B8">
        <w:rPr>
          <w:sz w:val="22"/>
          <w:szCs w:val="22"/>
        </w:rPr>
        <w:t>ристрас</w:t>
      </w:r>
      <w:r w:rsidRPr="00EE75E2">
        <w:rPr>
          <w:sz w:val="22"/>
          <w:szCs w:val="22"/>
        </w:rPr>
        <w:t>нос</w:t>
      </w:r>
      <w:r w:rsidR="00B869B8">
        <w:rPr>
          <w:sz w:val="22"/>
          <w:szCs w:val="22"/>
          <w:lang w:val="sr-Cyrl-RS"/>
        </w:rPr>
        <w:t>т</w:t>
      </w:r>
      <w:r w:rsidRPr="00EE75E2">
        <w:rPr>
          <w:sz w:val="22"/>
          <w:szCs w:val="22"/>
        </w:rPr>
        <w:t>, односно фаворизовање код доношења одлуке у корист лица са којим је запослени у сродству.</w:t>
      </w:r>
    </w:p>
    <w:p w:rsidR="002D6709" w:rsidRPr="00EE75E2" w:rsidRDefault="002D6709" w:rsidP="00B53F49">
      <w:pPr>
        <w:ind w:firstLine="720"/>
        <w:jc w:val="both"/>
        <w:rPr>
          <w:sz w:val="22"/>
          <w:szCs w:val="22"/>
        </w:rPr>
      </w:pPr>
      <w:r w:rsidRPr="00EE75E2">
        <w:rPr>
          <w:b/>
          <w:sz w:val="22"/>
          <w:szCs w:val="22"/>
        </w:rPr>
        <w:t>Кронизам</w:t>
      </w:r>
      <w:r w:rsidRPr="00EE75E2">
        <w:rPr>
          <w:sz w:val="22"/>
          <w:szCs w:val="22"/>
        </w:rPr>
        <w:t xml:space="preserve"> представља пристрасност у одлучивању у корист лица са којима је запослени у пријатељским односима.</w:t>
      </w:r>
    </w:p>
    <w:p w:rsidR="002D6709" w:rsidRDefault="002D6709" w:rsidP="00B53F49">
      <w:pPr>
        <w:ind w:firstLine="720"/>
        <w:jc w:val="both"/>
        <w:rPr>
          <w:sz w:val="22"/>
          <w:szCs w:val="22"/>
          <w:lang w:val="sr-Cyrl-RS"/>
        </w:rPr>
      </w:pPr>
      <w:r w:rsidRPr="00EE75E2">
        <w:rPr>
          <w:b/>
          <w:sz w:val="22"/>
          <w:szCs w:val="22"/>
        </w:rPr>
        <w:t xml:space="preserve">Клијентелизам </w:t>
      </w:r>
      <w:r w:rsidRPr="00EE75E2">
        <w:rPr>
          <w:sz w:val="22"/>
          <w:szCs w:val="22"/>
        </w:rPr>
        <w:t>представља пристрасност, односно фаворизовање код доношења одлуке у корист лица са којима се запослени налази у неком од могући</w:t>
      </w:r>
      <w:r w:rsidR="00B869B8">
        <w:rPr>
          <w:sz w:val="22"/>
          <w:szCs w:val="22"/>
          <w:lang w:val="sr-Cyrl-RS"/>
        </w:rPr>
        <w:t>х</w:t>
      </w:r>
      <w:r w:rsidRPr="00EE75E2">
        <w:rPr>
          <w:sz w:val="22"/>
          <w:szCs w:val="22"/>
        </w:rPr>
        <w:t xml:space="preserve"> облика пословног односа.</w:t>
      </w:r>
    </w:p>
    <w:p w:rsidR="00FD1316" w:rsidRPr="00FD1316" w:rsidRDefault="00FD1316" w:rsidP="00B53F49">
      <w:pPr>
        <w:ind w:firstLine="720"/>
        <w:jc w:val="both"/>
        <w:rPr>
          <w:sz w:val="22"/>
          <w:szCs w:val="22"/>
          <w:lang w:val="sr-Cyrl-RS"/>
        </w:rPr>
      </w:pPr>
    </w:p>
    <w:p w:rsidR="002D6709" w:rsidRDefault="002D6709" w:rsidP="00B53F49">
      <w:pPr>
        <w:jc w:val="center"/>
        <w:rPr>
          <w:b/>
          <w:sz w:val="22"/>
          <w:szCs w:val="22"/>
          <w:lang w:val="sr-Cyrl-RS"/>
        </w:rPr>
      </w:pPr>
      <w:r w:rsidRPr="00EE75E2">
        <w:rPr>
          <w:b/>
          <w:sz w:val="22"/>
          <w:szCs w:val="22"/>
          <w:lang w:val="en-US"/>
        </w:rPr>
        <w:t>Поверење јавности</w:t>
      </w:r>
    </w:p>
    <w:p w:rsidR="00FD1316" w:rsidRPr="00FD1316" w:rsidRDefault="00FD1316" w:rsidP="00B53F49">
      <w:pPr>
        <w:jc w:val="center"/>
        <w:rPr>
          <w:b/>
          <w:sz w:val="22"/>
          <w:szCs w:val="22"/>
          <w:lang w:val="sr-Cyrl-RS"/>
        </w:rPr>
      </w:pPr>
    </w:p>
    <w:p w:rsidR="002D6709" w:rsidRPr="00EE75E2" w:rsidRDefault="002D6709" w:rsidP="00B53F49">
      <w:pPr>
        <w:jc w:val="center"/>
        <w:rPr>
          <w:b/>
          <w:sz w:val="22"/>
          <w:szCs w:val="22"/>
        </w:rPr>
      </w:pPr>
      <w:r w:rsidRPr="00EE75E2">
        <w:rPr>
          <w:b/>
          <w:sz w:val="22"/>
          <w:szCs w:val="22"/>
        </w:rPr>
        <w:t>Члан 7.</w:t>
      </w:r>
    </w:p>
    <w:p w:rsidR="002D6709" w:rsidRDefault="002D6709" w:rsidP="00B869B8">
      <w:pPr>
        <w:ind w:firstLine="720"/>
        <w:jc w:val="both"/>
        <w:rPr>
          <w:sz w:val="22"/>
          <w:szCs w:val="22"/>
          <w:lang w:val="sr-Cyrl-RS"/>
        </w:rPr>
      </w:pPr>
      <w:r w:rsidRPr="00EE75E2">
        <w:rPr>
          <w:sz w:val="22"/>
          <w:szCs w:val="22"/>
        </w:rPr>
        <w:t>Запослени у Школи је дужан да се понаша на начин који доприноси очувању и подстицању поверења јавности у интегритет, непристрасност и ефикасност рада Школе.</w:t>
      </w:r>
    </w:p>
    <w:p w:rsidR="00FD1316" w:rsidRPr="00FD1316" w:rsidRDefault="00FD1316" w:rsidP="00B53F49">
      <w:pPr>
        <w:ind w:firstLine="720"/>
        <w:rPr>
          <w:sz w:val="22"/>
          <w:szCs w:val="22"/>
          <w:lang w:val="sr-Cyrl-RS"/>
        </w:rPr>
      </w:pPr>
    </w:p>
    <w:p w:rsidR="002D6709" w:rsidRDefault="002D6709" w:rsidP="00B53F49">
      <w:pPr>
        <w:jc w:val="center"/>
        <w:rPr>
          <w:b/>
          <w:sz w:val="22"/>
          <w:szCs w:val="22"/>
          <w:lang w:val="sr-Cyrl-RS"/>
        </w:rPr>
      </w:pPr>
      <w:r w:rsidRPr="00EE75E2">
        <w:rPr>
          <w:b/>
          <w:sz w:val="22"/>
          <w:szCs w:val="22"/>
        </w:rPr>
        <w:t>Законитост и непристрасност у раду</w:t>
      </w:r>
    </w:p>
    <w:p w:rsidR="00FD1316" w:rsidRPr="00FD1316" w:rsidRDefault="00FD1316" w:rsidP="00B53F49">
      <w:pPr>
        <w:jc w:val="center"/>
        <w:rPr>
          <w:b/>
          <w:sz w:val="22"/>
          <w:szCs w:val="22"/>
          <w:lang w:val="sr-Cyrl-RS"/>
        </w:rPr>
      </w:pPr>
    </w:p>
    <w:p w:rsidR="002D6709" w:rsidRPr="00EE75E2" w:rsidRDefault="002D6709" w:rsidP="00B53F49">
      <w:pPr>
        <w:jc w:val="center"/>
        <w:rPr>
          <w:b/>
          <w:sz w:val="22"/>
          <w:szCs w:val="22"/>
        </w:rPr>
      </w:pPr>
      <w:r w:rsidRPr="00EE75E2">
        <w:rPr>
          <w:b/>
          <w:sz w:val="22"/>
          <w:szCs w:val="22"/>
        </w:rPr>
        <w:t>Члан 8.</w:t>
      </w:r>
    </w:p>
    <w:p w:rsidR="002D6709" w:rsidRPr="00EE75E2" w:rsidRDefault="002D6709" w:rsidP="00B53F49">
      <w:pPr>
        <w:ind w:firstLine="720"/>
        <w:jc w:val="both"/>
        <w:rPr>
          <w:sz w:val="22"/>
          <w:szCs w:val="22"/>
        </w:rPr>
      </w:pPr>
      <w:r w:rsidRPr="00EE75E2">
        <w:rPr>
          <w:sz w:val="22"/>
          <w:szCs w:val="22"/>
        </w:rPr>
        <w:t xml:space="preserve">Запослени </w:t>
      </w:r>
      <w:r w:rsidR="00B53F49" w:rsidRPr="00EE75E2">
        <w:rPr>
          <w:sz w:val="22"/>
          <w:szCs w:val="22"/>
        </w:rPr>
        <w:t>у</w:t>
      </w:r>
      <w:r w:rsidRPr="00EE75E2">
        <w:rPr>
          <w:sz w:val="22"/>
          <w:szCs w:val="22"/>
        </w:rPr>
        <w:t xml:space="preserve"> Школи обавља своје послове, у ск</w:t>
      </w:r>
      <w:r w:rsidR="00B53F49" w:rsidRPr="00EE75E2">
        <w:rPr>
          <w:sz w:val="22"/>
          <w:szCs w:val="22"/>
        </w:rPr>
        <w:t>ладу са З</w:t>
      </w:r>
      <w:r w:rsidRPr="00EE75E2">
        <w:rPr>
          <w:sz w:val="22"/>
          <w:szCs w:val="22"/>
        </w:rPr>
        <w:t>аконом и другим пропис</w:t>
      </w:r>
      <w:r w:rsidR="00B53F49" w:rsidRPr="00EE75E2">
        <w:rPr>
          <w:sz w:val="22"/>
          <w:szCs w:val="22"/>
        </w:rPr>
        <w:t>има</w:t>
      </w:r>
      <w:r w:rsidRPr="00EE75E2">
        <w:rPr>
          <w:sz w:val="22"/>
          <w:szCs w:val="22"/>
        </w:rPr>
        <w:t xml:space="preserve"> и поступа по правилима струке и Правилника.</w:t>
      </w:r>
    </w:p>
    <w:p w:rsidR="002D6709" w:rsidRPr="00EE75E2" w:rsidRDefault="002D6709" w:rsidP="00B53F49">
      <w:pPr>
        <w:ind w:firstLine="720"/>
        <w:jc w:val="both"/>
        <w:rPr>
          <w:sz w:val="22"/>
          <w:szCs w:val="22"/>
        </w:rPr>
      </w:pPr>
      <w:r w:rsidRPr="00EE75E2">
        <w:rPr>
          <w:sz w:val="22"/>
          <w:szCs w:val="22"/>
        </w:rPr>
        <w:t>Запослени у Школи је дужан да у свом раду једнако професионално и непристрасно поступа према ученицима, родитељима односно другим законским заступницима</w:t>
      </w:r>
      <w:r w:rsidR="00B53F49" w:rsidRPr="00EE75E2">
        <w:rPr>
          <w:sz w:val="22"/>
          <w:szCs w:val="22"/>
        </w:rPr>
        <w:t xml:space="preserve"> </w:t>
      </w:r>
      <w:r w:rsidRPr="00EE75E2">
        <w:rPr>
          <w:sz w:val="22"/>
          <w:szCs w:val="22"/>
        </w:rPr>
        <w:t>(у даљем тексту: родитељи), осталим запосленима у Школи, органу руковођ</w:t>
      </w:r>
      <w:r w:rsidR="00B869B8">
        <w:rPr>
          <w:sz w:val="22"/>
          <w:szCs w:val="22"/>
          <w:lang w:val="sr-Cyrl-RS"/>
        </w:rPr>
        <w:t>е</w:t>
      </w:r>
      <w:r w:rsidRPr="00EE75E2">
        <w:rPr>
          <w:sz w:val="22"/>
          <w:szCs w:val="22"/>
        </w:rPr>
        <w:t>ња и органу управ</w:t>
      </w:r>
      <w:r w:rsidR="00B869B8">
        <w:rPr>
          <w:sz w:val="22"/>
          <w:szCs w:val="22"/>
          <w:lang w:val="sr-Cyrl-RS"/>
        </w:rPr>
        <w:t>љ</w:t>
      </w:r>
      <w:r w:rsidRPr="00EE75E2">
        <w:rPr>
          <w:sz w:val="22"/>
          <w:szCs w:val="22"/>
        </w:rPr>
        <w:t>ања у Школи и трећим лицима, да не даје приоритет било коме из било којих разлога, сем професионалних.</w:t>
      </w:r>
    </w:p>
    <w:p w:rsidR="002D6709" w:rsidRPr="00EE75E2" w:rsidRDefault="002D6709" w:rsidP="00B53F49">
      <w:pPr>
        <w:ind w:firstLine="720"/>
        <w:jc w:val="both"/>
        <w:rPr>
          <w:sz w:val="22"/>
          <w:szCs w:val="22"/>
        </w:rPr>
      </w:pPr>
      <w:r w:rsidRPr="00EE75E2">
        <w:rPr>
          <w:sz w:val="22"/>
          <w:szCs w:val="22"/>
        </w:rPr>
        <w:t>Запослени у Школи не сме да се у приватном животу понаша на начин који га чини п</w:t>
      </w:r>
      <w:r w:rsidR="00BA2DCA">
        <w:rPr>
          <w:sz w:val="22"/>
          <w:szCs w:val="22"/>
          <w:lang w:val="sr-Cyrl-RS"/>
        </w:rPr>
        <w:t>одложним</w:t>
      </w:r>
      <w:r w:rsidRPr="00EE75E2">
        <w:rPr>
          <w:sz w:val="22"/>
          <w:szCs w:val="22"/>
        </w:rPr>
        <w:t xml:space="preserve"> утицају других лица</w:t>
      </w:r>
      <w:r w:rsidR="00B869B8">
        <w:rPr>
          <w:sz w:val="22"/>
          <w:szCs w:val="22"/>
          <w:lang w:val="sr-Cyrl-RS"/>
        </w:rPr>
        <w:t>, а</w:t>
      </w:r>
      <w:r w:rsidRPr="00EE75E2">
        <w:rPr>
          <w:sz w:val="22"/>
          <w:szCs w:val="22"/>
        </w:rPr>
        <w:t xml:space="preserve"> који се може одразити на законито и непристрасно обављање послова.</w:t>
      </w:r>
    </w:p>
    <w:p w:rsidR="002D6709" w:rsidRDefault="002D6709" w:rsidP="00B53F49">
      <w:pPr>
        <w:ind w:firstLine="720"/>
        <w:jc w:val="both"/>
        <w:rPr>
          <w:sz w:val="22"/>
          <w:szCs w:val="22"/>
          <w:lang w:val="sr-Cyrl-RS"/>
        </w:rPr>
      </w:pPr>
      <w:r w:rsidRPr="00EE75E2">
        <w:rPr>
          <w:sz w:val="22"/>
          <w:szCs w:val="22"/>
        </w:rPr>
        <w:t>Запослени у Школи не сме својим понашањем, поступцима или речима да подстиче ученике, родитеље, остале запослене у Школи, орг</w:t>
      </w:r>
      <w:r w:rsidR="00B869B8">
        <w:rPr>
          <w:sz w:val="22"/>
          <w:szCs w:val="22"/>
          <w:lang w:val="sr-Cyrl-RS"/>
        </w:rPr>
        <w:t>а</w:t>
      </w:r>
      <w:r w:rsidRPr="00EE75E2">
        <w:rPr>
          <w:sz w:val="22"/>
          <w:szCs w:val="22"/>
        </w:rPr>
        <w:t>н руковође</w:t>
      </w:r>
      <w:r w:rsidR="00B53F49" w:rsidRPr="00EE75E2">
        <w:rPr>
          <w:sz w:val="22"/>
          <w:szCs w:val="22"/>
        </w:rPr>
        <w:t>њ</w:t>
      </w:r>
      <w:r w:rsidRPr="00EE75E2">
        <w:rPr>
          <w:sz w:val="22"/>
          <w:szCs w:val="22"/>
        </w:rPr>
        <w:t>а и орган управљања у Школи и трећа лица на давање, тј. да им ставља до знања да очекују било коју корист, односно не сме да предузима било које радње и поступке који би га довели у завистан положај или обавезу да врати услугу неком физичком или правном лицу.</w:t>
      </w:r>
    </w:p>
    <w:p w:rsidR="00FD1316" w:rsidRPr="00FD1316" w:rsidRDefault="00FD1316" w:rsidP="00B53F49">
      <w:pPr>
        <w:ind w:firstLine="720"/>
        <w:jc w:val="both"/>
        <w:rPr>
          <w:sz w:val="22"/>
          <w:szCs w:val="22"/>
          <w:lang w:val="sr-Cyrl-RS"/>
        </w:rPr>
      </w:pPr>
    </w:p>
    <w:p w:rsidR="002D6709" w:rsidRDefault="002D6709" w:rsidP="00B53F49">
      <w:pPr>
        <w:jc w:val="center"/>
        <w:rPr>
          <w:b/>
          <w:sz w:val="22"/>
          <w:szCs w:val="22"/>
          <w:lang w:val="sr-Cyrl-RS"/>
        </w:rPr>
      </w:pPr>
      <w:r w:rsidRPr="00EE75E2">
        <w:rPr>
          <w:b/>
          <w:sz w:val="22"/>
          <w:szCs w:val="22"/>
        </w:rPr>
        <w:t>Остваривање јавног интереса</w:t>
      </w:r>
    </w:p>
    <w:p w:rsidR="00FD1316" w:rsidRPr="00FD1316" w:rsidRDefault="00FD1316" w:rsidP="00B53F49">
      <w:pPr>
        <w:jc w:val="center"/>
        <w:rPr>
          <w:b/>
          <w:sz w:val="22"/>
          <w:szCs w:val="22"/>
          <w:lang w:val="sr-Cyrl-RS"/>
        </w:rPr>
      </w:pPr>
    </w:p>
    <w:p w:rsidR="002D6709" w:rsidRPr="00EE75E2" w:rsidRDefault="002D6709" w:rsidP="00B53F49">
      <w:pPr>
        <w:jc w:val="center"/>
        <w:rPr>
          <w:b/>
          <w:sz w:val="22"/>
          <w:szCs w:val="22"/>
        </w:rPr>
      </w:pPr>
      <w:r w:rsidRPr="00EE75E2">
        <w:rPr>
          <w:b/>
          <w:sz w:val="22"/>
          <w:szCs w:val="22"/>
        </w:rPr>
        <w:t>Члан 9.</w:t>
      </w:r>
    </w:p>
    <w:p w:rsidR="002D6709" w:rsidRPr="00EE75E2" w:rsidRDefault="002D6709" w:rsidP="00B53F49">
      <w:pPr>
        <w:ind w:firstLine="720"/>
        <w:jc w:val="both"/>
        <w:rPr>
          <w:sz w:val="22"/>
          <w:szCs w:val="22"/>
        </w:rPr>
      </w:pPr>
      <w:r w:rsidRPr="00EE75E2">
        <w:rPr>
          <w:sz w:val="22"/>
          <w:szCs w:val="22"/>
        </w:rPr>
        <w:t>Запослени у Школи је дужан да одговорно, савесно и етички беспрекорно испуњава своје обавезе према ученицима, родитељима, осталим запосленима у Школи, органу руковођења и органу управљања у Школи и трећим лицима и да у свом раду поступа објективно, непристрасно, љубазно, једнако, правично, професионалн</w:t>
      </w:r>
      <w:r w:rsidR="00B53F49" w:rsidRPr="00EE75E2">
        <w:rPr>
          <w:sz w:val="22"/>
          <w:szCs w:val="22"/>
        </w:rPr>
        <w:t>о</w:t>
      </w:r>
      <w:r w:rsidRPr="00EE75E2">
        <w:rPr>
          <w:sz w:val="22"/>
          <w:szCs w:val="22"/>
        </w:rPr>
        <w:t xml:space="preserve"> и у складу са јавним интересом.</w:t>
      </w:r>
    </w:p>
    <w:p w:rsidR="002D6709" w:rsidRPr="00EE75E2" w:rsidRDefault="002D6709" w:rsidP="00B53F49">
      <w:pPr>
        <w:tabs>
          <w:tab w:val="left" w:pos="2855"/>
          <w:tab w:val="center" w:pos="5269"/>
        </w:tabs>
        <w:jc w:val="center"/>
        <w:rPr>
          <w:b/>
          <w:sz w:val="22"/>
          <w:szCs w:val="22"/>
        </w:rPr>
      </w:pPr>
      <w:r w:rsidRPr="00EE75E2">
        <w:rPr>
          <w:b/>
          <w:sz w:val="22"/>
          <w:szCs w:val="22"/>
        </w:rPr>
        <w:t>Члан 10.</w:t>
      </w:r>
    </w:p>
    <w:p w:rsidR="002D6709" w:rsidRPr="00EE75E2" w:rsidRDefault="002D6709" w:rsidP="00B53F49">
      <w:pPr>
        <w:ind w:firstLine="720"/>
        <w:jc w:val="both"/>
        <w:rPr>
          <w:sz w:val="22"/>
          <w:szCs w:val="22"/>
        </w:rPr>
      </w:pPr>
      <w:r w:rsidRPr="00EE75E2">
        <w:rPr>
          <w:sz w:val="22"/>
          <w:szCs w:val="22"/>
        </w:rPr>
        <w:lastRenderedPageBreak/>
        <w:t>Запослени у Школи је дужан да својим понашањем чува углед</w:t>
      </w:r>
      <w:r w:rsidR="00B869B8">
        <w:rPr>
          <w:sz w:val="22"/>
          <w:szCs w:val="22"/>
          <w:lang w:val="sr-Cyrl-RS"/>
        </w:rPr>
        <w:t xml:space="preserve"> </w:t>
      </w:r>
      <w:r w:rsidRPr="00EE75E2">
        <w:rPr>
          <w:sz w:val="22"/>
          <w:szCs w:val="22"/>
        </w:rPr>
        <w:t xml:space="preserve"> Школе и свој властити углед на радном месту, као и ван радног места у складу са општим принципима пословног понашања и пословне етике и стандардима квалитета рада школе као установе.</w:t>
      </w:r>
    </w:p>
    <w:p w:rsidR="002D6709" w:rsidRPr="00EE75E2" w:rsidRDefault="002D6709" w:rsidP="00970542">
      <w:pPr>
        <w:ind w:firstLine="720"/>
        <w:jc w:val="both"/>
        <w:rPr>
          <w:sz w:val="22"/>
          <w:szCs w:val="22"/>
        </w:rPr>
      </w:pPr>
      <w:r w:rsidRPr="00EE75E2">
        <w:rPr>
          <w:sz w:val="22"/>
          <w:szCs w:val="22"/>
        </w:rPr>
        <w:t>Запослени у Школи је дужан да у свом</w:t>
      </w:r>
      <w:r w:rsidR="00B869B8">
        <w:rPr>
          <w:sz w:val="22"/>
          <w:szCs w:val="22"/>
        </w:rPr>
        <w:t xml:space="preserve"> раду </w:t>
      </w:r>
      <w:r w:rsidRPr="00EE75E2">
        <w:rPr>
          <w:sz w:val="22"/>
          <w:szCs w:val="22"/>
        </w:rPr>
        <w:t>стави интерес Школе</w:t>
      </w:r>
      <w:r w:rsidR="00B869B8">
        <w:rPr>
          <w:sz w:val="22"/>
          <w:szCs w:val="22"/>
          <w:lang w:val="sr-Cyrl-RS"/>
        </w:rPr>
        <w:t>,</w:t>
      </w:r>
      <w:r w:rsidRPr="00EE75E2">
        <w:rPr>
          <w:sz w:val="22"/>
          <w:szCs w:val="22"/>
        </w:rPr>
        <w:t xml:space="preserve"> као образовне установе</w:t>
      </w:r>
      <w:r w:rsidR="00822A56">
        <w:rPr>
          <w:sz w:val="22"/>
          <w:szCs w:val="22"/>
          <w:lang w:val="sr-Cyrl-RS"/>
        </w:rPr>
        <w:t xml:space="preserve"> </w:t>
      </w:r>
      <w:r w:rsidRPr="00EE75E2">
        <w:rPr>
          <w:sz w:val="22"/>
          <w:szCs w:val="22"/>
        </w:rPr>
        <w:t>односно јавни интерес</w:t>
      </w:r>
      <w:r w:rsidR="00822A56">
        <w:rPr>
          <w:sz w:val="22"/>
          <w:szCs w:val="22"/>
          <w:lang w:val="sr-Cyrl-RS"/>
        </w:rPr>
        <w:t>,</w:t>
      </w:r>
      <w:r w:rsidRPr="00EE75E2">
        <w:rPr>
          <w:sz w:val="22"/>
          <w:szCs w:val="22"/>
        </w:rPr>
        <w:t xml:space="preserve"> изнад личног, уколико дође до несклада или сукоба међу њима.</w:t>
      </w:r>
    </w:p>
    <w:p w:rsidR="00970542" w:rsidRPr="00EE75E2" w:rsidRDefault="00970542" w:rsidP="00B53F49">
      <w:pPr>
        <w:jc w:val="center"/>
        <w:rPr>
          <w:b/>
          <w:sz w:val="22"/>
          <w:szCs w:val="22"/>
        </w:rPr>
      </w:pPr>
    </w:p>
    <w:p w:rsidR="002D6709" w:rsidRDefault="002D6709" w:rsidP="00B53F49">
      <w:pPr>
        <w:jc w:val="center"/>
        <w:rPr>
          <w:b/>
          <w:sz w:val="22"/>
          <w:szCs w:val="22"/>
          <w:lang w:val="sr-Cyrl-RS"/>
        </w:rPr>
      </w:pPr>
      <w:r w:rsidRPr="00EE75E2">
        <w:rPr>
          <w:b/>
          <w:sz w:val="22"/>
          <w:szCs w:val="22"/>
        </w:rPr>
        <w:t>III СПРЕЧАВАЊЕ СУКОБА ИНТЕРЕСА</w:t>
      </w:r>
    </w:p>
    <w:p w:rsidR="00FD1316" w:rsidRPr="00FD1316" w:rsidRDefault="00FD1316" w:rsidP="00B53F49">
      <w:pPr>
        <w:jc w:val="center"/>
        <w:rPr>
          <w:b/>
          <w:sz w:val="22"/>
          <w:szCs w:val="22"/>
          <w:lang w:val="sr-Cyrl-RS"/>
        </w:rPr>
      </w:pPr>
    </w:p>
    <w:p w:rsidR="002D6709" w:rsidRDefault="002D6709" w:rsidP="00B53F49">
      <w:pPr>
        <w:jc w:val="center"/>
        <w:rPr>
          <w:b/>
          <w:sz w:val="22"/>
          <w:szCs w:val="22"/>
          <w:lang w:val="sr-Cyrl-RS"/>
        </w:rPr>
      </w:pPr>
      <w:r w:rsidRPr="00EE75E2">
        <w:rPr>
          <w:b/>
          <w:sz w:val="22"/>
          <w:szCs w:val="22"/>
        </w:rPr>
        <w:t>Поступање са поклонима</w:t>
      </w:r>
    </w:p>
    <w:p w:rsidR="00FD1316" w:rsidRPr="00FD1316" w:rsidRDefault="00FD1316" w:rsidP="00B53F49">
      <w:pPr>
        <w:jc w:val="center"/>
        <w:rPr>
          <w:b/>
          <w:sz w:val="22"/>
          <w:szCs w:val="22"/>
          <w:lang w:val="sr-Cyrl-RS"/>
        </w:rPr>
      </w:pPr>
    </w:p>
    <w:p w:rsidR="002D6709" w:rsidRPr="00EE75E2" w:rsidRDefault="002D6709" w:rsidP="00B53F49">
      <w:pPr>
        <w:jc w:val="center"/>
        <w:rPr>
          <w:b/>
          <w:sz w:val="22"/>
          <w:szCs w:val="22"/>
        </w:rPr>
      </w:pPr>
      <w:r w:rsidRPr="00EE75E2">
        <w:rPr>
          <w:b/>
          <w:sz w:val="22"/>
          <w:szCs w:val="22"/>
        </w:rPr>
        <w:t>Члан 11.</w:t>
      </w:r>
    </w:p>
    <w:p w:rsidR="002D6709" w:rsidRPr="00EE75E2" w:rsidRDefault="002D6709" w:rsidP="00970542">
      <w:pPr>
        <w:ind w:firstLine="720"/>
        <w:jc w:val="both"/>
        <w:rPr>
          <w:sz w:val="22"/>
          <w:szCs w:val="22"/>
        </w:rPr>
      </w:pPr>
      <w:r w:rsidRPr="00EE75E2">
        <w:rPr>
          <w:sz w:val="22"/>
          <w:szCs w:val="22"/>
        </w:rPr>
        <w:t>Запослени може да прими протоколарни поклон или пригодни поклон чија вредност не прелази 5%</w:t>
      </w:r>
      <w:r w:rsidR="00970542" w:rsidRPr="00EE75E2">
        <w:rPr>
          <w:sz w:val="22"/>
          <w:szCs w:val="22"/>
        </w:rPr>
        <w:t xml:space="preserve"> </w:t>
      </w:r>
      <w:r w:rsidRPr="00EE75E2">
        <w:rPr>
          <w:sz w:val="22"/>
          <w:szCs w:val="22"/>
        </w:rPr>
        <w:t>просечне месечне зараде без пореза и доприноса у Републици Србији, односно пригодне поклоне чија укупна вредност у календарској године н</w:t>
      </w:r>
      <w:r w:rsidR="00970542" w:rsidRPr="00EE75E2">
        <w:rPr>
          <w:sz w:val="22"/>
          <w:szCs w:val="22"/>
        </w:rPr>
        <w:t>е премашује износ једне прос</w:t>
      </w:r>
      <w:r w:rsidRPr="00EE75E2">
        <w:rPr>
          <w:sz w:val="22"/>
          <w:szCs w:val="22"/>
        </w:rPr>
        <w:t>ечне месечне зараде, без пореза и доприноса у Републици Србији , који функционер или запослени уручи или прими од домаћег или страног физичког или правног лица, односно његовог пре</w:t>
      </w:r>
      <w:r w:rsidR="00BA2DCA">
        <w:rPr>
          <w:sz w:val="22"/>
          <w:szCs w:val="22"/>
          <w:lang w:val="sr-Cyrl-RS"/>
        </w:rPr>
        <w:t>д</w:t>
      </w:r>
      <w:r w:rsidRPr="00EE75E2">
        <w:rPr>
          <w:sz w:val="22"/>
          <w:szCs w:val="22"/>
        </w:rPr>
        <w:t>ставника приликом службене посете, гостовања или у другим сличним околностима.</w:t>
      </w:r>
    </w:p>
    <w:p w:rsidR="002D6709" w:rsidRPr="00EE75E2" w:rsidRDefault="002D6709" w:rsidP="00970542">
      <w:pPr>
        <w:ind w:firstLine="720"/>
        <w:jc w:val="both"/>
        <w:rPr>
          <w:sz w:val="22"/>
          <w:szCs w:val="22"/>
        </w:rPr>
      </w:pPr>
      <w:r w:rsidRPr="00EE75E2">
        <w:rPr>
          <w:sz w:val="22"/>
          <w:szCs w:val="22"/>
        </w:rPr>
        <w:t>Ако је запосленом понуђен поклон који не испуњава усл</w:t>
      </w:r>
      <w:r w:rsidR="00BA2DCA">
        <w:rPr>
          <w:sz w:val="22"/>
          <w:szCs w:val="22"/>
          <w:lang w:val="sr-Cyrl-RS"/>
        </w:rPr>
        <w:t>о</w:t>
      </w:r>
      <w:r w:rsidRPr="00EE75E2">
        <w:rPr>
          <w:sz w:val="22"/>
          <w:szCs w:val="22"/>
        </w:rPr>
        <w:t>ве из става 1. овог члана, запослени је дужан да поклон одбије, односно уручени поклон врати.</w:t>
      </w:r>
    </w:p>
    <w:p w:rsidR="002D6709" w:rsidRPr="00EE75E2" w:rsidRDefault="002D6709" w:rsidP="00970542">
      <w:pPr>
        <w:ind w:firstLine="720"/>
        <w:jc w:val="both"/>
        <w:rPr>
          <w:sz w:val="22"/>
          <w:szCs w:val="22"/>
        </w:rPr>
      </w:pPr>
      <w:r w:rsidRPr="00EE75E2">
        <w:rPr>
          <w:sz w:val="22"/>
          <w:szCs w:val="22"/>
        </w:rPr>
        <w:t>Значке, заставице, канцелариј</w:t>
      </w:r>
      <w:r w:rsidR="00BA2DCA">
        <w:rPr>
          <w:sz w:val="22"/>
          <w:szCs w:val="22"/>
          <w:lang w:val="sr-Cyrl-RS"/>
        </w:rPr>
        <w:t>с</w:t>
      </w:r>
      <w:r w:rsidRPr="00EE75E2">
        <w:rPr>
          <w:sz w:val="22"/>
          <w:szCs w:val="22"/>
        </w:rPr>
        <w:t>ки материјал, свеске, роковници, у</w:t>
      </w:r>
      <w:r w:rsidR="00BA2DCA">
        <w:rPr>
          <w:sz w:val="22"/>
          <w:szCs w:val="22"/>
          <w:lang w:val="sr-Cyrl-RS"/>
        </w:rPr>
        <w:t>лаз</w:t>
      </w:r>
      <w:r w:rsidRPr="00EE75E2">
        <w:rPr>
          <w:sz w:val="22"/>
          <w:szCs w:val="22"/>
        </w:rPr>
        <w:t>нице за културне, спортске и сличне манифестације (уколико на њима пише да су бесплатни примерци), постери, календари, хемијске оловке</w:t>
      </w:r>
      <w:r w:rsidR="00970542" w:rsidRPr="00EE75E2">
        <w:rPr>
          <w:sz w:val="22"/>
          <w:szCs w:val="22"/>
        </w:rPr>
        <w:t>, шоље</w:t>
      </w:r>
      <w:r w:rsidRPr="00EE75E2">
        <w:rPr>
          <w:sz w:val="22"/>
          <w:szCs w:val="22"/>
        </w:rPr>
        <w:t xml:space="preserve"> и сл. нису поклони у смислу овог Правилника.</w:t>
      </w:r>
    </w:p>
    <w:p w:rsidR="002D6709" w:rsidRPr="00EE75E2" w:rsidRDefault="002D6709" w:rsidP="00970542">
      <w:pPr>
        <w:ind w:firstLine="720"/>
        <w:jc w:val="both"/>
        <w:rPr>
          <w:sz w:val="22"/>
          <w:szCs w:val="22"/>
        </w:rPr>
      </w:pPr>
      <w:r w:rsidRPr="00EE75E2">
        <w:rPr>
          <w:sz w:val="22"/>
          <w:szCs w:val="22"/>
        </w:rPr>
        <w:t>Финансирање учествовања на конференцијама, округлим столовима, семинарима, састанцима од стране домаћих органа и организација не представља поклон у смислу овог Правилника уколико функционер или запослени који прима овај поклон није у ситуацији да одлучује о праву или интересу наведеног органа или организације.</w:t>
      </w:r>
    </w:p>
    <w:p w:rsidR="002D6709" w:rsidRPr="00EE75E2" w:rsidRDefault="002D6709" w:rsidP="00970542">
      <w:pPr>
        <w:ind w:firstLine="720"/>
        <w:jc w:val="both"/>
        <w:rPr>
          <w:sz w:val="22"/>
          <w:szCs w:val="22"/>
        </w:rPr>
      </w:pPr>
      <w:r w:rsidRPr="00EE75E2">
        <w:rPr>
          <w:sz w:val="22"/>
          <w:szCs w:val="22"/>
        </w:rPr>
        <w:t>Ако запослени није у могућности да одбије или врати примљени поклон, дужан је да о томе обавести руководиоца на начин предвиђен чланом 11. Правилника.</w:t>
      </w:r>
    </w:p>
    <w:p w:rsidR="002D6709" w:rsidRDefault="002D6709" w:rsidP="00970542">
      <w:pPr>
        <w:ind w:firstLine="720"/>
        <w:jc w:val="both"/>
        <w:rPr>
          <w:sz w:val="22"/>
          <w:szCs w:val="22"/>
          <w:lang w:val="sr-Cyrl-RS"/>
        </w:rPr>
      </w:pPr>
      <w:r w:rsidRPr="00EE75E2">
        <w:rPr>
          <w:sz w:val="22"/>
          <w:szCs w:val="22"/>
        </w:rPr>
        <w:t>Ако је запослени у недоумици да ли се понуђени поклон може сматрати пригодним поклоном мање вредности, о томе ће затражити мишљење директора Школе.</w:t>
      </w:r>
    </w:p>
    <w:p w:rsidR="00FD1316" w:rsidRPr="00FD1316" w:rsidRDefault="00FD1316" w:rsidP="00970542">
      <w:pPr>
        <w:ind w:firstLine="720"/>
        <w:jc w:val="both"/>
        <w:rPr>
          <w:sz w:val="22"/>
          <w:szCs w:val="22"/>
          <w:lang w:val="sr-Cyrl-RS"/>
        </w:rPr>
      </w:pPr>
    </w:p>
    <w:p w:rsidR="002D6709" w:rsidRPr="00EE75E2" w:rsidRDefault="002D6709" w:rsidP="00B53F49">
      <w:pPr>
        <w:jc w:val="center"/>
        <w:rPr>
          <w:b/>
          <w:sz w:val="22"/>
          <w:szCs w:val="22"/>
        </w:rPr>
      </w:pPr>
      <w:r w:rsidRPr="00EE75E2">
        <w:rPr>
          <w:b/>
          <w:sz w:val="22"/>
          <w:szCs w:val="22"/>
        </w:rPr>
        <w:t>Члан 12.</w:t>
      </w:r>
    </w:p>
    <w:p w:rsidR="002D6709" w:rsidRPr="00EE75E2" w:rsidRDefault="002D6709" w:rsidP="00970542">
      <w:pPr>
        <w:ind w:firstLine="720"/>
        <w:jc w:val="both"/>
        <w:rPr>
          <w:sz w:val="22"/>
          <w:szCs w:val="22"/>
        </w:rPr>
      </w:pPr>
      <w:r w:rsidRPr="00EE75E2">
        <w:rPr>
          <w:sz w:val="22"/>
          <w:szCs w:val="22"/>
        </w:rPr>
        <w:t>Вредност поклона је тржишна цена поклона, на дан када је поклон уручен, односно примљен.</w:t>
      </w:r>
    </w:p>
    <w:p w:rsidR="002D6709" w:rsidRDefault="002D6709" w:rsidP="00970542">
      <w:pPr>
        <w:ind w:firstLine="720"/>
        <w:jc w:val="both"/>
        <w:rPr>
          <w:sz w:val="22"/>
          <w:szCs w:val="22"/>
          <w:lang w:val="sr-Cyrl-RS"/>
        </w:rPr>
      </w:pPr>
      <w:r w:rsidRPr="00EE75E2">
        <w:rPr>
          <w:sz w:val="22"/>
          <w:szCs w:val="22"/>
        </w:rPr>
        <w:t>Тржишна цена поклона је просечна цена тог производа или услуге на локалном тржишту, односно просечна цена производа или услуге сличне врсте и вредности у слободној продаји на тржишту.</w:t>
      </w:r>
    </w:p>
    <w:p w:rsidR="00FD1316" w:rsidRPr="00FD1316" w:rsidRDefault="00FD1316" w:rsidP="00970542">
      <w:pPr>
        <w:ind w:firstLine="720"/>
        <w:jc w:val="both"/>
        <w:rPr>
          <w:sz w:val="22"/>
          <w:szCs w:val="22"/>
          <w:lang w:val="sr-Cyrl-RS"/>
        </w:rPr>
      </w:pPr>
    </w:p>
    <w:p w:rsidR="002D6709" w:rsidRPr="00EE75E2" w:rsidRDefault="002D6709" w:rsidP="00B53F49">
      <w:pPr>
        <w:jc w:val="center"/>
        <w:rPr>
          <w:b/>
          <w:sz w:val="22"/>
          <w:szCs w:val="22"/>
        </w:rPr>
      </w:pPr>
      <w:r w:rsidRPr="00EE75E2">
        <w:rPr>
          <w:b/>
          <w:sz w:val="22"/>
          <w:szCs w:val="22"/>
        </w:rPr>
        <w:t>Члан 13.</w:t>
      </w:r>
    </w:p>
    <w:p w:rsidR="002D6709" w:rsidRPr="00EE75E2" w:rsidRDefault="002D6709" w:rsidP="00970542">
      <w:pPr>
        <w:ind w:firstLine="720"/>
        <w:jc w:val="both"/>
        <w:rPr>
          <w:sz w:val="22"/>
          <w:szCs w:val="22"/>
        </w:rPr>
      </w:pPr>
      <w:r w:rsidRPr="00EE75E2">
        <w:rPr>
          <w:sz w:val="22"/>
          <w:szCs w:val="22"/>
        </w:rPr>
        <w:t xml:space="preserve">Поклони за које се након уручења утвди да прелазе вредност 5% просечне месечне зараде без пореза и доприноса у Републици Србији и </w:t>
      </w:r>
      <w:r w:rsidRPr="006F4F8C">
        <w:rPr>
          <w:sz w:val="22"/>
          <w:szCs w:val="22"/>
        </w:rPr>
        <w:t>пригодни</w:t>
      </w:r>
      <w:r w:rsidRPr="00EE75E2">
        <w:rPr>
          <w:sz w:val="22"/>
          <w:szCs w:val="22"/>
        </w:rPr>
        <w:t xml:space="preserve"> поклони чија укупна вредност прелази износ од једне просечне месечне зараде без пореза и доприноса у Републици Србији, постају јавна својина.</w:t>
      </w:r>
    </w:p>
    <w:p w:rsidR="002D6709" w:rsidRPr="008163D0" w:rsidRDefault="002D6709" w:rsidP="00970542">
      <w:pPr>
        <w:ind w:firstLine="720"/>
        <w:rPr>
          <w:sz w:val="22"/>
          <w:szCs w:val="22"/>
          <w:lang w:val="sr-Cyrl-RS"/>
        </w:rPr>
      </w:pPr>
      <w:r w:rsidRPr="00EE75E2">
        <w:rPr>
          <w:sz w:val="22"/>
          <w:szCs w:val="22"/>
        </w:rPr>
        <w:t>У поклоне, без обзира на њихову вредност, не рачунају се поклони</w:t>
      </w:r>
      <w:r w:rsidR="008163D0">
        <w:rPr>
          <w:sz w:val="22"/>
          <w:szCs w:val="22"/>
          <w:lang w:val="sr-Cyrl-RS"/>
        </w:rPr>
        <w:t>:</w:t>
      </w:r>
    </w:p>
    <w:p w:rsidR="002D6709" w:rsidRPr="00EE75E2" w:rsidRDefault="002D6709" w:rsidP="00970542">
      <w:pPr>
        <w:pStyle w:val="ListParagraph"/>
        <w:numPr>
          <w:ilvl w:val="0"/>
          <w:numId w:val="4"/>
        </w:numPr>
        <w:rPr>
          <w:sz w:val="22"/>
          <w:szCs w:val="22"/>
        </w:rPr>
      </w:pPr>
      <w:r w:rsidRPr="00EE75E2">
        <w:rPr>
          <w:sz w:val="22"/>
          <w:szCs w:val="22"/>
        </w:rPr>
        <w:t>чије би уручење или пр</w:t>
      </w:r>
      <w:r w:rsidR="00970542" w:rsidRPr="00EE75E2">
        <w:rPr>
          <w:sz w:val="22"/>
          <w:szCs w:val="22"/>
        </w:rPr>
        <w:t>ијем представљало кривично дело,</w:t>
      </w:r>
    </w:p>
    <w:p w:rsidR="002D6709" w:rsidRPr="00EE75E2" w:rsidRDefault="002D6709" w:rsidP="00970542">
      <w:pPr>
        <w:pStyle w:val="ListParagraph"/>
        <w:numPr>
          <w:ilvl w:val="0"/>
          <w:numId w:val="4"/>
        </w:numPr>
        <w:rPr>
          <w:sz w:val="22"/>
          <w:szCs w:val="22"/>
        </w:rPr>
      </w:pPr>
      <w:r w:rsidRPr="00EE75E2">
        <w:rPr>
          <w:sz w:val="22"/>
          <w:szCs w:val="22"/>
        </w:rPr>
        <w:t>чије је уручење или пријем забрањено зако</w:t>
      </w:r>
      <w:r w:rsidR="00970542" w:rsidRPr="00EE75E2">
        <w:rPr>
          <w:sz w:val="22"/>
          <w:szCs w:val="22"/>
        </w:rPr>
        <w:t>н</w:t>
      </w:r>
      <w:r w:rsidRPr="00EE75E2">
        <w:rPr>
          <w:sz w:val="22"/>
          <w:szCs w:val="22"/>
        </w:rPr>
        <w:t>ским прописима,</w:t>
      </w:r>
    </w:p>
    <w:p w:rsidR="002D6709" w:rsidRPr="00EE75E2" w:rsidRDefault="002D6709" w:rsidP="00970542">
      <w:pPr>
        <w:pStyle w:val="ListParagraph"/>
        <w:numPr>
          <w:ilvl w:val="0"/>
          <w:numId w:val="4"/>
        </w:numPr>
        <w:rPr>
          <w:sz w:val="22"/>
          <w:szCs w:val="22"/>
        </w:rPr>
      </w:pPr>
      <w:r w:rsidRPr="00EE75E2">
        <w:rPr>
          <w:sz w:val="22"/>
          <w:szCs w:val="22"/>
        </w:rPr>
        <w:t>ако су уручени у облику новца или хартије од вредности,</w:t>
      </w:r>
    </w:p>
    <w:p w:rsidR="002D6709" w:rsidRPr="00EE75E2" w:rsidRDefault="002D6709" w:rsidP="00970542">
      <w:pPr>
        <w:pStyle w:val="ListParagraph"/>
        <w:numPr>
          <w:ilvl w:val="0"/>
          <w:numId w:val="4"/>
        </w:numPr>
        <w:rPr>
          <w:sz w:val="22"/>
          <w:szCs w:val="22"/>
        </w:rPr>
      </w:pPr>
      <w:r w:rsidRPr="00EE75E2">
        <w:rPr>
          <w:sz w:val="22"/>
          <w:szCs w:val="22"/>
        </w:rPr>
        <w:t>ако би њихов пријем био у супротности са етичнким стандардима који важе за запослене у Школи.</w:t>
      </w:r>
    </w:p>
    <w:p w:rsidR="002D6709" w:rsidRPr="00EE75E2" w:rsidRDefault="002D6709" w:rsidP="00970542">
      <w:pPr>
        <w:ind w:firstLine="709"/>
        <w:jc w:val="both"/>
        <w:rPr>
          <w:sz w:val="22"/>
          <w:szCs w:val="22"/>
        </w:rPr>
      </w:pPr>
      <w:r w:rsidRPr="00EE75E2">
        <w:rPr>
          <w:sz w:val="22"/>
          <w:szCs w:val="22"/>
        </w:rPr>
        <w:t>Поклони из претходног става не могу постати власништво запослених, нити својина Школе и потребно их је одбити, вратити поклонодавцу, односно треба са њима поступати у складу са законском регулативом.</w:t>
      </w:r>
    </w:p>
    <w:p w:rsidR="002D6709" w:rsidRPr="00EE75E2" w:rsidRDefault="002D6709" w:rsidP="00970542">
      <w:pPr>
        <w:ind w:firstLine="709"/>
        <w:jc w:val="both"/>
        <w:rPr>
          <w:sz w:val="22"/>
          <w:szCs w:val="22"/>
        </w:rPr>
      </w:pPr>
      <w:r w:rsidRPr="00EE75E2">
        <w:rPr>
          <w:sz w:val="22"/>
          <w:szCs w:val="22"/>
        </w:rPr>
        <w:t>Забрана и ограничења односе се и на лица која су повезана са запосленима.</w:t>
      </w:r>
    </w:p>
    <w:p w:rsidR="002D6709" w:rsidRDefault="002D6709" w:rsidP="00970542">
      <w:pPr>
        <w:ind w:firstLine="709"/>
        <w:jc w:val="both"/>
        <w:rPr>
          <w:sz w:val="22"/>
          <w:szCs w:val="22"/>
          <w:lang w:val="sr-Cyrl-RS"/>
        </w:rPr>
      </w:pPr>
      <w:r w:rsidRPr="00EE75E2">
        <w:rPr>
          <w:sz w:val="22"/>
          <w:szCs w:val="22"/>
        </w:rPr>
        <w:t>Уколико запослени прими поклон који није смео да прими, или не пријави пријем или давање поклона дипломираном економисти за финансијско рачуноводствене послове, подлеже дисциплинској одговорности у складу са Правилником о дисциплинској одговорности запослених.</w:t>
      </w:r>
    </w:p>
    <w:p w:rsidR="00FD1316" w:rsidRDefault="00FD1316" w:rsidP="00970542">
      <w:pPr>
        <w:ind w:firstLine="709"/>
        <w:jc w:val="both"/>
        <w:rPr>
          <w:sz w:val="22"/>
          <w:szCs w:val="22"/>
          <w:lang w:val="sr-Cyrl-RS"/>
        </w:rPr>
      </w:pPr>
    </w:p>
    <w:p w:rsidR="00FD1316" w:rsidRDefault="00FD1316" w:rsidP="00970542">
      <w:pPr>
        <w:ind w:firstLine="709"/>
        <w:jc w:val="both"/>
        <w:rPr>
          <w:sz w:val="22"/>
          <w:szCs w:val="22"/>
          <w:lang w:val="sr-Cyrl-RS"/>
        </w:rPr>
      </w:pPr>
    </w:p>
    <w:p w:rsidR="00FD1316" w:rsidRPr="00FD1316" w:rsidRDefault="00FD1316" w:rsidP="00970542">
      <w:pPr>
        <w:ind w:firstLine="709"/>
        <w:jc w:val="both"/>
        <w:rPr>
          <w:sz w:val="22"/>
          <w:szCs w:val="22"/>
          <w:lang w:val="sr-Cyrl-RS"/>
        </w:rPr>
      </w:pPr>
    </w:p>
    <w:p w:rsidR="002D6709" w:rsidRDefault="002D6709" w:rsidP="00B53F49">
      <w:pPr>
        <w:jc w:val="center"/>
        <w:rPr>
          <w:b/>
          <w:sz w:val="22"/>
          <w:szCs w:val="22"/>
          <w:lang w:val="sr-Cyrl-RS"/>
        </w:rPr>
      </w:pPr>
      <w:r w:rsidRPr="00EE75E2">
        <w:rPr>
          <w:b/>
          <w:sz w:val="22"/>
          <w:szCs w:val="22"/>
        </w:rPr>
        <w:t>Обавештавање у вези са примљеним поклонима</w:t>
      </w:r>
    </w:p>
    <w:p w:rsidR="00FD1316" w:rsidRPr="00FD1316" w:rsidRDefault="00FD1316" w:rsidP="00B53F49">
      <w:pPr>
        <w:jc w:val="center"/>
        <w:rPr>
          <w:b/>
          <w:sz w:val="22"/>
          <w:szCs w:val="22"/>
          <w:lang w:val="sr-Cyrl-RS"/>
        </w:rPr>
      </w:pPr>
    </w:p>
    <w:p w:rsidR="002D6709" w:rsidRPr="00EE75E2" w:rsidRDefault="002D6709" w:rsidP="00B53F49">
      <w:pPr>
        <w:jc w:val="center"/>
        <w:rPr>
          <w:b/>
          <w:sz w:val="22"/>
          <w:szCs w:val="22"/>
        </w:rPr>
      </w:pPr>
      <w:r w:rsidRPr="00EE75E2">
        <w:rPr>
          <w:b/>
          <w:sz w:val="22"/>
          <w:szCs w:val="22"/>
        </w:rPr>
        <w:t>Члан 14.</w:t>
      </w:r>
    </w:p>
    <w:p w:rsidR="002D6709" w:rsidRPr="00EE75E2" w:rsidRDefault="002D6709" w:rsidP="00B5368C">
      <w:pPr>
        <w:ind w:firstLine="720"/>
        <w:jc w:val="both"/>
        <w:rPr>
          <w:sz w:val="22"/>
          <w:szCs w:val="22"/>
        </w:rPr>
      </w:pPr>
      <w:r w:rsidRPr="00EE75E2">
        <w:rPr>
          <w:sz w:val="22"/>
          <w:szCs w:val="22"/>
        </w:rPr>
        <w:t>Запослени не сме да прими поклон у вези са радом, односно функционер у вези са вршењем функције, изузев протоколарног, односно пригодног поклона.</w:t>
      </w:r>
    </w:p>
    <w:p w:rsidR="002D6709" w:rsidRPr="00EE75E2" w:rsidRDefault="002D6709" w:rsidP="00B5368C">
      <w:pPr>
        <w:ind w:firstLine="720"/>
        <w:jc w:val="both"/>
        <w:rPr>
          <w:sz w:val="22"/>
          <w:szCs w:val="22"/>
        </w:rPr>
      </w:pPr>
      <w:r w:rsidRPr="00EE75E2">
        <w:rPr>
          <w:sz w:val="22"/>
          <w:szCs w:val="22"/>
        </w:rPr>
        <w:t>Запослени је дужан да без одлагања, а најкасније првог наредног радног дана, о сваком примљеном поклону,  о томе у виду обавештења (Прилог 1 овог Правилника), са основним подацима извести директора Школе и евентуално поклон преда директору Школе, осим ако је реч о пригодном поклону чија вреднос</w:t>
      </w:r>
      <w:r w:rsidR="008163D0">
        <w:rPr>
          <w:sz w:val="22"/>
          <w:szCs w:val="22"/>
          <w:lang w:val="sr-Cyrl-RS"/>
        </w:rPr>
        <w:t>т</w:t>
      </w:r>
      <w:r w:rsidRPr="00EE75E2">
        <w:rPr>
          <w:sz w:val="22"/>
          <w:szCs w:val="22"/>
        </w:rPr>
        <w:t xml:space="preserve"> не прелази износ утврђен прописом којим се регулишу поклони функционера или о протоколарном поклону.</w:t>
      </w:r>
    </w:p>
    <w:p w:rsidR="002D6709" w:rsidRPr="00EE75E2" w:rsidRDefault="002D6709" w:rsidP="00B5368C">
      <w:pPr>
        <w:ind w:firstLine="720"/>
        <w:jc w:val="both"/>
        <w:rPr>
          <w:sz w:val="22"/>
          <w:szCs w:val="22"/>
        </w:rPr>
      </w:pPr>
      <w:r w:rsidRPr="00EE75E2">
        <w:rPr>
          <w:sz w:val="22"/>
          <w:szCs w:val="22"/>
        </w:rPr>
        <w:t>Дужност из става 2. овог члана односи се и на сваки покушај, обећање или понуду давања поклона с циљем утицаја на запосленог да у оквиру својих овлашћења и дужности и</w:t>
      </w:r>
      <w:r w:rsidR="008163D0">
        <w:rPr>
          <w:sz w:val="22"/>
          <w:szCs w:val="22"/>
          <w:lang w:val="sr-Cyrl-RS"/>
        </w:rPr>
        <w:t>з</w:t>
      </w:r>
      <w:r w:rsidRPr="00EE75E2">
        <w:rPr>
          <w:sz w:val="22"/>
          <w:szCs w:val="22"/>
        </w:rPr>
        <w:t>врши радњу коју не би смео извршити или изврши рад</w:t>
      </w:r>
      <w:r w:rsidR="008163D0">
        <w:rPr>
          <w:sz w:val="22"/>
          <w:szCs w:val="22"/>
          <w:lang w:val="sr-Cyrl-RS"/>
        </w:rPr>
        <w:t>њу</w:t>
      </w:r>
      <w:r w:rsidRPr="00EE75E2">
        <w:rPr>
          <w:sz w:val="22"/>
          <w:szCs w:val="22"/>
        </w:rPr>
        <w:t xml:space="preserve"> коју би морао извршити.</w:t>
      </w:r>
    </w:p>
    <w:p w:rsidR="002D6709" w:rsidRPr="00EE75E2" w:rsidRDefault="002D6709" w:rsidP="00B5368C">
      <w:pPr>
        <w:ind w:firstLine="720"/>
        <w:jc w:val="both"/>
        <w:rPr>
          <w:sz w:val="22"/>
          <w:szCs w:val="22"/>
        </w:rPr>
      </w:pPr>
      <w:r w:rsidRPr="00EE75E2">
        <w:rPr>
          <w:sz w:val="22"/>
          <w:szCs w:val="22"/>
        </w:rPr>
        <w:t>Попуњен образац обавешења се заводи у општи деловодник и доставља дипломираном економисти за финансијско рачуноводствене послове</w:t>
      </w:r>
      <w:r w:rsidR="00B5368C" w:rsidRPr="00EE75E2">
        <w:rPr>
          <w:sz w:val="22"/>
          <w:szCs w:val="22"/>
        </w:rPr>
        <w:t xml:space="preserve"> Школе</w:t>
      </w:r>
      <w:r w:rsidRPr="00EE75E2">
        <w:rPr>
          <w:sz w:val="22"/>
          <w:szCs w:val="22"/>
        </w:rPr>
        <w:t xml:space="preserve"> ради вођења посебне евиденције о поклонима – каталога поклона. </w:t>
      </w:r>
    </w:p>
    <w:p w:rsidR="002D6709" w:rsidRDefault="002D6709" w:rsidP="00B53F49">
      <w:pPr>
        <w:jc w:val="center"/>
        <w:rPr>
          <w:b/>
          <w:sz w:val="22"/>
          <w:szCs w:val="22"/>
          <w:lang w:val="sr-Cyrl-RS"/>
        </w:rPr>
      </w:pPr>
      <w:r w:rsidRPr="00EE75E2">
        <w:rPr>
          <w:b/>
          <w:sz w:val="22"/>
          <w:szCs w:val="22"/>
        </w:rPr>
        <w:t>Давање и набавка поклона</w:t>
      </w:r>
    </w:p>
    <w:p w:rsidR="00FD1316" w:rsidRPr="00FD1316" w:rsidRDefault="00FD1316" w:rsidP="00B53F49">
      <w:pPr>
        <w:jc w:val="center"/>
        <w:rPr>
          <w:b/>
          <w:sz w:val="22"/>
          <w:szCs w:val="22"/>
          <w:lang w:val="sr-Cyrl-RS"/>
        </w:rPr>
      </w:pPr>
    </w:p>
    <w:p w:rsidR="002D6709" w:rsidRPr="00EE75E2" w:rsidRDefault="002D6709" w:rsidP="00B53F49">
      <w:pPr>
        <w:jc w:val="center"/>
        <w:rPr>
          <w:b/>
          <w:sz w:val="22"/>
          <w:szCs w:val="22"/>
        </w:rPr>
      </w:pPr>
      <w:r w:rsidRPr="00EE75E2">
        <w:rPr>
          <w:b/>
          <w:sz w:val="22"/>
          <w:szCs w:val="22"/>
        </w:rPr>
        <w:t>Члан 15.</w:t>
      </w:r>
    </w:p>
    <w:p w:rsidR="002D6709" w:rsidRDefault="002D6709" w:rsidP="00B5368C">
      <w:pPr>
        <w:ind w:firstLine="720"/>
        <w:rPr>
          <w:sz w:val="22"/>
          <w:szCs w:val="22"/>
          <w:lang w:val="sr-Cyrl-RS"/>
        </w:rPr>
      </w:pPr>
      <w:r w:rsidRPr="00EE75E2">
        <w:rPr>
          <w:sz w:val="22"/>
          <w:szCs w:val="22"/>
        </w:rPr>
        <w:t>Право на давање поклона имају запослени по усменом или писаном одобр</w:t>
      </w:r>
      <w:r w:rsidR="008163D0">
        <w:rPr>
          <w:sz w:val="22"/>
          <w:szCs w:val="22"/>
          <w:lang w:val="sr-Cyrl-RS"/>
        </w:rPr>
        <w:t>е</w:t>
      </w:r>
      <w:r w:rsidRPr="00EE75E2">
        <w:rPr>
          <w:sz w:val="22"/>
          <w:szCs w:val="22"/>
        </w:rPr>
        <w:t xml:space="preserve">њу директора </w:t>
      </w:r>
      <w:r w:rsidR="00B5368C" w:rsidRPr="00EE75E2">
        <w:rPr>
          <w:sz w:val="22"/>
          <w:szCs w:val="22"/>
        </w:rPr>
        <w:t>Ш</w:t>
      </w:r>
      <w:r w:rsidRPr="00EE75E2">
        <w:rPr>
          <w:sz w:val="22"/>
          <w:szCs w:val="22"/>
        </w:rPr>
        <w:t>коле.</w:t>
      </w:r>
    </w:p>
    <w:p w:rsidR="00FD1316" w:rsidRPr="00FD1316" w:rsidRDefault="00FD1316" w:rsidP="00B5368C">
      <w:pPr>
        <w:ind w:firstLine="720"/>
        <w:rPr>
          <w:sz w:val="22"/>
          <w:szCs w:val="22"/>
          <w:lang w:val="sr-Cyrl-RS"/>
        </w:rPr>
      </w:pPr>
    </w:p>
    <w:p w:rsidR="002D6709" w:rsidRPr="00EE75E2" w:rsidRDefault="002D6709" w:rsidP="00B53F49">
      <w:pPr>
        <w:jc w:val="center"/>
        <w:rPr>
          <w:b/>
          <w:sz w:val="22"/>
          <w:szCs w:val="22"/>
        </w:rPr>
      </w:pPr>
      <w:r w:rsidRPr="00EE75E2">
        <w:rPr>
          <w:b/>
          <w:sz w:val="22"/>
          <w:szCs w:val="22"/>
        </w:rPr>
        <w:t>Члан 16.</w:t>
      </w:r>
    </w:p>
    <w:p w:rsidR="002D6709" w:rsidRPr="00EE75E2" w:rsidRDefault="002D6709" w:rsidP="00B5368C">
      <w:pPr>
        <w:ind w:firstLine="720"/>
        <w:jc w:val="both"/>
        <w:rPr>
          <w:sz w:val="22"/>
          <w:szCs w:val="22"/>
        </w:rPr>
      </w:pPr>
      <w:r w:rsidRPr="00EE75E2">
        <w:rPr>
          <w:sz w:val="22"/>
          <w:szCs w:val="22"/>
        </w:rPr>
        <w:t>Набавка поклона (књига и других пригодних поклона) ради давања ученицима, запосленима  и другим лицима врши се у складу са Финансијским планом за календарску годину.</w:t>
      </w:r>
    </w:p>
    <w:p w:rsidR="002D6709" w:rsidRPr="00EE75E2" w:rsidRDefault="002D6709" w:rsidP="00B5368C">
      <w:pPr>
        <w:ind w:firstLine="720"/>
        <w:jc w:val="both"/>
        <w:rPr>
          <w:sz w:val="22"/>
          <w:szCs w:val="22"/>
        </w:rPr>
      </w:pPr>
      <w:r w:rsidRPr="00EE75E2">
        <w:rPr>
          <w:sz w:val="22"/>
          <w:szCs w:val="22"/>
        </w:rPr>
        <w:t>За набавку књига које се додељују ученицима и награђеним наставницима за „Дан школе“ задужен је стручни сарадник</w:t>
      </w:r>
      <w:r w:rsidR="00B5368C" w:rsidRPr="00EE75E2">
        <w:rPr>
          <w:sz w:val="22"/>
          <w:szCs w:val="22"/>
        </w:rPr>
        <w:t xml:space="preserve"> – </w:t>
      </w:r>
      <w:r w:rsidRPr="00EE75E2">
        <w:rPr>
          <w:sz w:val="22"/>
          <w:szCs w:val="22"/>
        </w:rPr>
        <w:t>библиотекар.</w:t>
      </w:r>
    </w:p>
    <w:p w:rsidR="002D6709" w:rsidRDefault="002D6709" w:rsidP="00B5368C">
      <w:pPr>
        <w:ind w:firstLine="720"/>
        <w:jc w:val="both"/>
        <w:rPr>
          <w:sz w:val="22"/>
          <w:szCs w:val="22"/>
          <w:lang w:val="sr-Cyrl-RS"/>
        </w:rPr>
      </w:pPr>
      <w:r w:rsidRPr="00EE75E2">
        <w:rPr>
          <w:sz w:val="22"/>
          <w:szCs w:val="22"/>
        </w:rPr>
        <w:t xml:space="preserve">За набавку других пригодних поклона чија се потреба јави у току школске године задужен је </w:t>
      </w:r>
      <w:r w:rsidR="00B5368C" w:rsidRPr="00EE75E2">
        <w:rPr>
          <w:sz w:val="22"/>
          <w:szCs w:val="22"/>
        </w:rPr>
        <w:t>дипломиран</w:t>
      </w:r>
      <w:r w:rsidR="00C71DF2">
        <w:rPr>
          <w:sz w:val="22"/>
          <w:szCs w:val="22"/>
          <w:lang w:val="sr-Cyrl-RS"/>
        </w:rPr>
        <w:t>и</w:t>
      </w:r>
      <w:r w:rsidR="00B5368C" w:rsidRPr="00EE75E2">
        <w:rPr>
          <w:sz w:val="22"/>
          <w:szCs w:val="22"/>
        </w:rPr>
        <w:t xml:space="preserve"> економист</w:t>
      </w:r>
      <w:r w:rsidR="00C71DF2">
        <w:rPr>
          <w:sz w:val="22"/>
          <w:szCs w:val="22"/>
          <w:lang w:val="sr-Cyrl-RS"/>
        </w:rPr>
        <w:t>а</w:t>
      </w:r>
      <w:r w:rsidR="00B5368C" w:rsidRPr="00EE75E2">
        <w:rPr>
          <w:sz w:val="22"/>
          <w:szCs w:val="22"/>
        </w:rPr>
        <w:t xml:space="preserve"> за финансијско рачуноводствене послове Ш</w:t>
      </w:r>
      <w:r w:rsidRPr="00EE75E2">
        <w:rPr>
          <w:sz w:val="22"/>
          <w:szCs w:val="22"/>
        </w:rPr>
        <w:t>коле.</w:t>
      </w:r>
    </w:p>
    <w:p w:rsidR="00FD1316" w:rsidRPr="00FD1316" w:rsidRDefault="00FD1316" w:rsidP="00B5368C">
      <w:pPr>
        <w:ind w:firstLine="720"/>
        <w:jc w:val="both"/>
        <w:rPr>
          <w:sz w:val="22"/>
          <w:szCs w:val="22"/>
          <w:lang w:val="sr-Cyrl-RS"/>
        </w:rPr>
      </w:pPr>
    </w:p>
    <w:p w:rsidR="002D6709" w:rsidRPr="00EE75E2" w:rsidRDefault="002D6709" w:rsidP="00B53F49">
      <w:pPr>
        <w:jc w:val="center"/>
        <w:rPr>
          <w:b/>
          <w:sz w:val="22"/>
          <w:szCs w:val="22"/>
        </w:rPr>
      </w:pPr>
      <w:r w:rsidRPr="00EE75E2">
        <w:rPr>
          <w:b/>
          <w:sz w:val="22"/>
          <w:szCs w:val="22"/>
        </w:rPr>
        <w:t>Члан 17.</w:t>
      </w:r>
    </w:p>
    <w:p w:rsidR="002D6709" w:rsidRPr="00EE75E2" w:rsidRDefault="002D6709" w:rsidP="00B5368C">
      <w:pPr>
        <w:ind w:firstLine="720"/>
        <w:jc w:val="both"/>
        <w:rPr>
          <w:sz w:val="22"/>
          <w:szCs w:val="22"/>
        </w:rPr>
      </w:pPr>
      <w:r w:rsidRPr="00EE75E2">
        <w:rPr>
          <w:sz w:val="22"/>
          <w:szCs w:val="22"/>
        </w:rPr>
        <w:t>Приликом давања поклона попуњава се потврда (Прилог 2) о датом поклону, коју попуњава лице које је дало поклон.</w:t>
      </w:r>
    </w:p>
    <w:p w:rsidR="002D6709" w:rsidRDefault="002D6709" w:rsidP="00B53F49">
      <w:pPr>
        <w:jc w:val="center"/>
        <w:rPr>
          <w:b/>
          <w:sz w:val="22"/>
          <w:szCs w:val="22"/>
          <w:lang w:val="sr-Cyrl-RS"/>
        </w:rPr>
      </w:pPr>
      <w:r w:rsidRPr="00EE75E2">
        <w:rPr>
          <w:b/>
          <w:sz w:val="22"/>
          <w:szCs w:val="22"/>
        </w:rPr>
        <w:t>Евиденција поклона</w:t>
      </w:r>
    </w:p>
    <w:p w:rsidR="00FD1316" w:rsidRPr="00FD1316" w:rsidRDefault="00FD1316" w:rsidP="00B53F49">
      <w:pPr>
        <w:jc w:val="center"/>
        <w:rPr>
          <w:b/>
          <w:sz w:val="22"/>
          <w:szCs w:val="22"/>
          <w:lang w:val="sr-Cyrl-RS"/>
        </w:rPr>
      </w:pPr>
    </w:p>
    <w:p w:rsidR="002D6709" w:rsidRPr="00EE75E2" w:rsidRDefault="002D6709" w:rsidP="00B53F49">
      <w:pPr>
        <w:jc w:val="center"/>
        <w:rPr>
          <w:b/>
          <w:sz w:val="22"/>
          <w:szCs w:val="22"/>
        </w:rPr>
      </w:pPr>
      <w:r w:rsidRPr="00EE75E2">
        <w:rPr>
          <w:b/>
          <w:sz w:val="22"/>
          <w:szCs w:val="22"/>
        </w:rPr>
        <w:t>Члан 18.</w:t>
      </w:r>
    </w:p>
    <w:p w:rsidR="002D6709" w:rsidRPr="00EE75E2" w:rsidRDefault="002D6709" w:rsidP="00B5368C">
      <w:pPr>
        <w:ind w:firstLine="720"/>
        <w:jc w:val="both"/>
        <w:rPr>
          <w:sz w:val="22"/>
          <w:szCs w:val="22"/>
        </w:rPr>
      </w:pPr>
      <w:r w:rsidRPr="00EE75E2">
        <w:rPr>
          <w:sz w:val="22"/>
          <w:szCs w:val="22"/>
        </w:rPr>
        <w:t>Евиденција примљених поклона преставља јединс</w:t>
      </w:r>
      <w:r w:rsidR="00C71DF2">
        <w:rPr>
          <w:sz w:val="22"/>
          <w:szCs w:val="22"/>
          <w:lang w:val="sr-Cyrl-RS"/>
        </w:rPr>
        <w:t>т</w:t>
      </w:r>
      <w:r w:rsidRPr="00EE75E2">
        <w:rPr>
          <w:sz w:val="22"/>
          <w:szCs w:val="22"/>
        </w:rPr>
        <w:t>вену листу примљених поклона, сачињену на основу поднетих обавештења о примљеним поклонима, означену редним бројем, према хронолошком редоследу примања.</w:t>
      </w:r>
    </w:p>
    <w:p w:rsidR="002D6709" w:rsidRPr="00EE75E2" w:rsidRDefault="002D6709" w:rsidP="00B5368C">
      <w:pPr>
        <w:ind w:firstLine="720"/>
        <w:jc w:val="both"/>
        <w:rPr>
          <w:sz w:val="22"/>
          <w:szCs w:val="22"/>
        </w:rPr>
      </w:pPr>
      <w:r w:rsidRPr="00EE75E2">
        <w:rPr>
          <w:sz w:val="22"/>
          <w:szCs w:val="22"/>
        </w:rPr>
        <w:t>Евиденција датих поклона представља јединствену листу датих поклона, сачињену на основу поднетих потврда о датим поклонима, означену редним бројем, према хронолошком редоследу давања.</w:t>
      </w:r>
    </w:p>
    <w:p w:rsidR="002D6709" w:rsidRPr="00EE75E2" w:rsidRDefault="002D6709" w:rsidP="00B5368C">
      <w:pPr>
        <w:ind w:firstLine="720"/>
        <w:jc w:val="both"/>
        <w:rPr>
          <w:sz w:val="22"/>
          <w:szCs w:val="22"/>
        </w:rPr>
      </w:pPr>
      <w:r w:rsidRPr="00EE75E2">
        <w:rPr>
          <w:sz w:val="22"/>
          <w:szCs w:val="22"/>
        </w:rPr>
        <w:t>Евиденција примљених поклона садржи: назив Школе, име и презиме функционера или запосленог, име, презим</w:t>
      </w:r>
      <w:r w:rsidR="00C71DF2">
        <w:rPr>
          <w:sz w:val="22"/>
          <w:szCs w:val="22"/>
          <w:lang w:val="sr-Cyrl-RS"/>
        </w:rPr>
        <w:t>е</w:t>
      </w:r>
      <w:r w:rsidRPr="00EE75E2">
        <w:rPr>
          <w:sz w:val="22"/>
          <w:szCs w:val="22"/>
        </w:rPr>
        <w:t xml:space="preserve"> и адресу поклонодавца, односно име и седиште правног лица или органа, уколио је поклон</w:t>
      </w:r>
      <w:r w:rsidR="00B5368C" w:rsidRPr="00EE75E2">
        <w:rPr>
          <w:sz w:val="22"/>
          <w:szCs w:val="22"/>
        </w:rPr>
        <w:t xml:space="preserve"> </w:t>
      </w:r>
      <w:r w:rsidRPr="00EE75E2">
        <w:rPr>
          <w:sz w:val="22"/>
          <w:szCs w:val="22"/>
        </w:rPr>
        <w:t>дат у име правног лица или органа, датум пријема поклона, податак о врсти поклона, односно опис поклона, место и датум попуњавања евиденције, потпис примаоца поклона.</w:t>
      </w:r>
    </w:p>
    <w:p w:rsidR="002D6709" w:rsidRPr="00EE75E2" w:rsidRDefault="002D6709" w:rsidP="00B5368C">
      <w:pPr>
        <w:ind w:firstLine="720"/>
        <w:jc w:val="both"/>
        <w:rPr>
          <w:sz w:val="22"/>
          <w:szCs w:val="22"/>
        </w:rPr>
      </w:pPr>
      <w:r w:rsidRPr="00EE75E2">
        <w:rPr>
          <w:sz w:val="22"/>
          <w:szCs w:val="22"/>
        </w:rPr>
        <w:t>Евиденција датих поклона садржи: назив Школе, име и презиме функционера или запосленог који је дао поклон, име , п</w:t>
      </w:r>
      <w:r w:rsidR="00C71DF2">
        <w:rPr>
          <w:sz w:val="22"/>
          <w:szCs w:val="22"/>
          <w:lang w:val="sr-Cyrl-RS"/>
        </w:rPr>
        <w:t>р</w:t>
      </w:r>
      <w:r w:rsidRPr="00EE75E2">
        <w:rPr>
          <w:sz w:val="22"/>
          <w:szCs w:val="22"/>
        </w:rPr>
        <w:t>езиме и адресу поклон</w:t>
      </w:r>
      <w:r w:rsidR="00C71DF2">
        <w:rPr>
          <w:sz w:val="22"/>
          <w:szCs w:val="22"/>
          <w:lang w:val="sr-Cyrl-RS"/>
        </w:rPr>
        <w:t>о</w:t>
      </w:r>
      <w:r w:rsidRPr="00EE75E2">
        <w:rPr>
          <w:sz w:val="22"/>
          <w:szCs w:val="22"/>
        </w:rPr>
        <w:t>примца, односно име и седиште правног лица или органа, уколико је по</w:t>
      </w:r>
      <w:r w:rsidR="00B5368C" w:rsidRPr="00EE75E2">
        <w:rPr>
          <w:sz w:val="22"/>
          <w:szCs w:val="22"/>
        </w:rPr>
        <w:t>клон дат правном лиц</w:t>
      </w:r>
      <w:r w:rsidRPr="00EE75E2">
        <w:rPr>
          <w:sz w:val="22"/>
          <w:szCs w:val="22"/>
        </w:rPr>
        <w:t>у или органу, датум давања поклона, податак о врсти поклона, односно опис покл</w:t>
      </w:r>
      <w:r w:rsidR="00C71DF2">
        <w:rPr>
          <w:sz w:val="22"/>
          <w:szCs w:val="22"/>
        </w:rPr>
        <w:t>она, место и датум попуњавања е</w:t>
      </w:r>
      <w:r w:rsidRPr="00EE75E2">
        <w:rPr>
          <w:sz w:val="22"/>
          <w:szCs w:val="22"/>
        </w:rPr>
        <w:t>виденције, потпис даваоца поклона.</w:t>
      </w:r>
    </w:p>
    <w:p w:rsidR="002D6709" w:rsidRPr="00EE75E2" w:rsidRDefault="002D6709" w:rsidP="00B5368C">
      <w:pPr>
        <w:ind w:firstLine="720"/>
        <w:jc w:val="both"/>
        <w:rPr>
          <w:sz w:val="22"/>
          <w:szCs w:val="22"/>
        </w:rPr>
      </w:pPr>
      <w:r w:rsidRPr="00EE75E2">
        <w:rPr>
          <w:sz w:val="22"/>
          <w:szCs w:val="22"/>
        </w:rPr>
        <w:t>Евиденција поклона води се за календарску годину.</w:t>
      </w:r>
    </w:p>
    <w:p w:rsidR="002D6709" w:rsidRPr="00EE75E2" w:rsidRDefault="002D6709" w:rsidP="00B5368C">
      <w:pPr>
        <w:ind w:firstLine="720"/>
        <w:jc w:val="both"/>
        <w:rPr>
          <w:sz w:val="22"/>
          <w:szCs w:val="22"/>
        </w:rPr>
      </w:pPr>
      <w:r w:rsidRPr="00EE75E2">
        <w:rPr>
          <w:sz w:val="22"/>
          <w:szCs w:val="22"/>
        </w:rPr>
        <w:t>За вођење евиденције примљених и датих поклона</w:t>
      </w:r>
      <w:r w:rsidR="00C71DF2">
        <w:rPr>
          <w:sz w:val="22"/>
          <w:szCs w:val="22"/>
        </w:rPr>
        <w:t>, по добијеном обавештењу</w:t>
      </w:r>
      <w:r w:rsidRPr="00EE75E2">
        <w:rPr>
          <w:sz w:val="22"/>
          <w:szCs w:val="22"/>
        </w:rPr>
        <w:t xml:space="preserve"> односно потврд</w:t>
      </w:r>
      <w:r w:rsidR="00C71DF2">
        <w:rPr>
          <w:sz w:val="22"/>
          <w:szCs w:val="22"/>
          <w:lang w:val="sr-Cyrl-RS"/>
        </w:rPr>
        <w:t>и</w:t>
      </w:r>
      <w:r w:rsidRPr="00EE75E2">
        <w:rPr>
          <w:sz w:val="22"/>
          <w:szCs w:val="22"/>
        </w:rPr>
        <w:t xml:space="preserve"> запосленог или директора</w:t>
      </w:r>
      <w:r w:rsidR="00C71DF2">
        <w:rPr>
          <w:sz w:val="22"/>
          <w:szCs w:val="22"/>
          <w:lang w:val="sr-Cyrl-RS"/>
        </w:rPr>
        <w:t>,</w:t>
      </w:r>
      <w:r w:rsidRPr="00EE75E2">
        <w:rPr>
          <w:sz w:val="22"/>
          <w:szCs w:val="22"/>
        </w:rPr>
        <w:t xml:space="preserve"> задужен је дипломирани економиста за финансијско рачуноводствене послове</w:t>
      </w:r>
      <w:r w:rsidR="00B5368C" w:rsidRPr="00EE75E2">
        <w:rPr>
          <w:sz w:val="22"/>
          <w:szCs w:val="22"/>
        </w:rPr>
        <w:t xml:space="preserve"> Школе</w:t>
      </w:r>
      <w:r w:rsidRPr="00EE75E2">
        <w:rPr>
          <w:sz w:val="22"/>
          <w:szCs w:val="22"/>
        </w:rPr>
        <w:t>.</w:t>
      </w:r>
    </w:p>
    <w:p w:rsidR="002D6709" w:rsidRPr="00EE75E2" w:rsidRDefault="002D6709" w:rsidP="00B5368C">
      <w:pPr>
        <w:ind w:firstLine="720"/>
        <w:jc w:val="both"/>
        <w:rPr>
          <w:sz w:val="22"/>
          <w:szCs w:val="22"/>
        </w:rPr>
      </w:pPr>
      <w:r w:rsidRPr="00EE75E2">
        <w:rPr>
          <w:sz w:val="22"/>
          <w:szCs w:val="22"/>
        </w:rPr>
        <w:t>Дипломирани економиста за финансијско рачуноводствене послове</w:t>
      </w:r>
      <w:r w:rsidR="00B5368C" w:rsidRPr="00EE75E2">
        <w:rPr>
          <w:sz w:val="22"/>
          <w:szCs w:val="22"/>
        </w:rPr>
        <w:t xml:space="preserve"> Школе је у обавез</w:t>
      </w:r>
      <w:r w:rsidRPr="00EE75E2">
        <w:rPr>
          <w:sz w:val="22"/>
          <w:szCs w:val="22"/>
        </w:rPr>
        <w:t>и да лицу задуженом за вођење интернет странице Школе достави катало</w:t>
      </w:r>
      <w:r w:rsidR="00B5368C" w:rsidRPr="00EE75E2">
        <w:rPr>
          <w:sz w:val="22"/>
          <w:szCs w:val="22"/>
        </w:rPr>
        <w:t>г</w:t>
      </w:r>
      <w:r w:rsidRPr="00EE75E2">
        <w:rPr>
          <w:sz w:val="22"/>
          <w:szCs w:val="22"/>
        </w:rPr>
        <w:t xml:space="preserve"> поклона које су функционери или запослени примили у претходној календарској годин</w:t>
      </w:r>
      <w:r w:rsidR="00C71DF2">
        <w:rPr>
          <w:sz w:val="22"/>
          <w:szCs w:val="22"/>
          <w:lang w:val="sr-Cyrl-RS"/>
        </w:rPr>
        <w:t>и</w:t>
      </w:r>
      <w:r w:rsidRPr="00EE75E2">
        <w:rPr>
          <w:sz w:val="22"/>
          <w:szCs w:val="22"/>
        </w:rPr>
        <w:t>, у првом кварталу наредне календарске године ради објаве.</w:t>
      </w:r>
    </w:p>
    <w:p w:rsidR="002D6709" w:rsidRPr="00EE75E2" w:rsidRDefault="002D6709" w:rsidP="00B5368C">
      <w:pPr>
        <w:ind w:firstLine="720"/>
        <w:jc w:val="both"/>
        <w:rPr>
          <w:sz w:val="22"/>
          <w:szCs w:val="22"/>
        </w:rPr>
      </w:pPr>
      <w:r w:rsidRPr="00EE75E2">
        <w:rPr>
          <w:sz w:val="22"/>
          <w:szCs w:val="22"/>
        </w:rPr>
        <w:t>Дипломирани економиста за финансијско рачуноводствене послове</w:t>
      </w:r>
      <w:r w:rsidR="00B5368C" w:rsidRPr="00EE75E2">
        <w:rPr>
          <w:sz w:val="22"/>
          <w:szCs w:val="22"/>
        </w:rPr>
        <w:t xml:space="preserve"> Школе</w:t>
      </w:r>
      <w:r w:rsidRPr="00EE75E2">
        <w:rPr>
          <w:sz w:val="22"/>
          <w:szCs w:val="22"/>
        </w:rPr>
        <w:t xml:space="preserve"> је у обавези да из своје евиденције за претходну календарску годину, достави Агенцији за борбу против корупције</w:t>
      </w:r>
      <w:r w:rsidR="00C71DF2">
        <w:rPr>
          <w:sz w:val="22"/>
          <w:szCs w:val="22"/>
          <w:lang w:val="sr-Cyrl-RS"/>
        </w:rPr>
        <w:t>,</w:t>
      </w:r>
      <w:r w:rsidRPr="00EE75E2">
        <w:rPr>
          <w:sz w:val="22"/>
          <w:szCs w:val="22"/>
        </w:rPr>
        <w:t xml:space="preserve"> најкасније до 1. марта текуће календарске године за претходну календарску годину</w:t>
      </w:r>
      <w:r w:rsidR="00C71DF2">
        <w:rPr>
          <w:sz w:val="22"/>
          <w:szCs w:val="22"/>
          <w:lang w:val="sr-Cyrl-RS"/>
        </w:rPr>
        <w:t>,</w:t>
      </w:r>
      <w:r w:rsidRPr="00EE75E2">
        <w:rPr>
          <w:sz w:val="22"/>
          <w:szCs w:val="22"/>
        </w:rPr>
        <w:t xml:space="preserve"> извештај о поклонима које је примио функционер (прилог бр. 3).</w:t>
      </w:r>
    </w:p>
    <w:p w:rsidR="002D6709" w:rsidRPr="00EE75E2" w:rsidRDefault="002D6709" w:rsidP="00B53F49">
      <w:pPr>
        <w:jc w:val="center"/>
        <w:rPr>
          <w:b/>
          <w:sz w:val="22"/>
          <w:szCs w:val="22"/>
        </w:rPr>
      </w:pPr>
      <w:r w:rsidRPr="00EE75E2">
        <w:rPr>
          <w:b/>
          <w:sz w:val="22"/>
          <w:szCs w:val="22"/>
        </w:rPr>
        <w:lastRenderedPageBreak/>
        <w:t>Члан 19.</w:t>
      </w:r>
    </w:p>
    <w:p w:rsidR="002D6709" w:rsidRPr="00EE75E2" w:rsidRDefault="002D6709" w:rsidP="00B5368C">
      <w:pPr>
        <w:ind w:firstLine="720"/>
        <w:jc w:val="both"/>
        <w:rPr>
          <w:sz w:val="22"/>
          <w:szCs w:val="22"/>
        </w:rPr>
      </w:pPr>
      <w:r w:rsidRPr="00EE75E2">
        <w:rPr>
          <w:sz w:val="22"/>
          <w:szCs w:val="22"/>
        </w:rPr>
        <w:t>Директор је у обавези да друге функционере и запо</w:t>
      </w:r>
      <w:r w:rsidR="00C71DF2">
        <w:rPr>
          <w:sz w:val="22"/>
          <w:szCs w:val="22"/>
        </w:rPr>
        <w:t>слене упути на обавезу пријављи</w:t>
      </w:r>
      <w:r w:rsidRPr="00EE75E2">
        <w:rPr>
          <w:sz w:val="22"/>
          <w:szCs w:val="22"/>
        </w:rPr>
        <w:t>вања пријема и давања поклона</w:t>
      </w:r>
      <w:r w:rsidR="00C71DF2">
        <w:rPr>
          <w:sz w:val="22"/>
          <w:szCs w:val="22"/>
          <w:lang w:val="sr-Cyrl-RS"/>
        </w:rPr>
        <w:t>,</w:t>
      </w:r>
      <w:r w:rsidRPr="00EE75E2">
        <w:rPr>
          <w:sz w:val="22"/>
          <w:szCs w:val="22"/>
        </w:rPr>
        <w:t xml:space="preserve"> на одговарајућим обрасцима</w:t>
      </w:r>
      <w:r w:rsidR="00C71DF2">
        <w:rPr>
          <w:sz w:val="22"/>
          <w:szCs w:val="22"/>
          <w:lang w:val="sr-Cyrl-RS"/>
        </w:rPr>
        <w:t>,</w:t>
      </w:r>
      <w:r w:rsidRPr="00EE75E2">
        <w:rPr>
          <w:sz w:val="22"/>
          <w:szCs w:val="22"/>
        </w:rPr>
        <w:t xml:space="preserve"> дипломиран</w:t>
      </w:r>
      <w:r w:rsidR="00C71DF2">
        <w:rPr>
          <w:sz w:val="22"/>
          <w:szCs w:val="22"/>
          <w:lang w:val="sr-Cyrl-RS"/>
        </w:rPr>
        <w:t>ом</w:t>
      </w:r>
      <w:r w:rsidRPr="00EE75E2">
        <w:rPr>
          <w:sz w:val="22"/>
          <w:szCs w:val="22"/>
        </w:rPr>
        <w:t xml:space="preserve"> економист</w:t>
      </w:r>
      <w:r w:rsidR="00C71DF2">
        <w:rPr>
          <w:sz w:val="22"/>
          <w:szCs w:val="22"/>
          <w:lang w:val="sr-Cyrl-RS"/>
        </w:rPr>
        <w:t>и</w:t>
      </w:r>
      <w:r w:rsidRPr="00EE75E2">
        <w:rPr>
          <w:sz w:val="22"/>
          <w:szCs w:val="22"/>
        </w:rPr>
        <w:t xml:space="preserve"> за финансијско рачуноводствене послове</w:t>
      </w:r>
      <w:r w:rsidR="00B5368C" w:rsidRPr="00EE75E2">
        <w:rPr>
          <w:sz w:val="22"/>
          <w:szCs w:val="22"/>
        </w:rPr>
        <w:t xml:space="preserve"> Школе</w:t>
      </w:r>
      <w:r w:rsidRPr="00EE75E2">
        <w:rPr>
          <w:sz w:val="22"/>
          <w:szCs w:val="22"/>
        </w:rPr>
        <w:t>, уз истицање да морају да воде рачуна о етици и сукобу интерес</w:t>
      </w:r>
      <w:r w:rsidR="00B5368C" w:rsidRPr="00EE75E2">
        <w:rPr>
          <w:sz w:val="22"/>
          <w:szCs w:val="22"/>
        </w:rPr>
        <w:t>а</w:t>
      </w:r>
      <w:r w:rsidRPr="00EE75E2">
        <w:rPr>
          <w:sz w:val="22"/>
          <w:szCs w:val="22"/>
        </w:rPr>
        <w:t>, објављивањем обавештења на огласној табли Школе.</w:t>
      </w:r>
    </w:p>
    <w:p w:rsidR="00B5368C" w:rsidRPr="00EE75E2" w:rsidRDefault="00B5368C" w:rsidP="00B53F49">
      <w:pPr>
        <w:jc w:val="center"/>
        <w:rPr>
          <w:b/>
          <w:sz w:val="22"/>
          <w:szCs w:val="22"/>
        </w:rPr>
      </w:pPr>
    </w:p>
    <w:p w:rsidR="002D6709" w:rsidRDefault="002D6709" w:rsidP="00B53F49">
      <w:pPr>
        <w:jc w:val="center"/>
        <w:rPr>
          <w:b/>
          <w:sz w:val="22"/>
          <w:szCs w:val="22"/>
          <w:lang w:val="sr-Cyrl-RS"/>
        </w:rPr>
      </w:pPr>
      <w:r w:rsidRPr="00EE75E2">
        <w:rPr>
          <w:b/>
          <w:sz w:val="22"/>
          <w:szCs w:val="22"/>
        </w:rPr>
        <w:t>ПОТЕНЦИЈАЛНИ СУКОБ ИНТЕРЕСА</w:t>
      </w:r>
    </w:p>
    <w:p w:rsidR="00FD1316" w:rsidRPr="00FD1316" w:rsidRDefault="00FD1316" w:rsidP="00B53F49">
      <w:pPr>
        <w:jc w:val="center"/>
        <w:rPr>
          <w:b/>
          <w:sz w:val="22"/>
          <w:szCs w:val="22"/>
          <w:lang w:val="sr-Cyrl-RS"/>
        </w:rPr>
      </w:pPr>
    </w:p>
    <w:p w:rsidR="002D6709" w:rsidRPr="00EE75E2" w:rsidRDefault="002D6709" w:rsidP="00B53F49">
      <w:pPr>
        <w:jc w:val="center"/>
        <w:rPr>
          <w:b/>
          <w:sz w:val="22"/>
          <w:szCs w:val="22"/>
        </w:rPr>
      </w:pPr>
      <w:r w:rsidRPr="00EE75E2">
        <w:rPr>
          <w:b/>
          <w:sz w:val="22"/>
          <w:szCs w:val="22"/>
        </w:rPr>
        <w:t>Члан 20.</w:t>
      </w:r>
    </w:p>
    <w:p w:rsidR="002D6709" w:rsidRPr="00EE75E2" w:rsidRDefault="002D6709" w:rsidP="00B5368C">
      <w:pPr>
        <w:ind w:firstLine="720"/>
        <w:jc w:val="both"/>
        <w:rPr>
          <w:sz w:val="22"/>
          <w:szCs w:val="22"/>
        </w:rPr>
      </w:pPr>
      <w:r w:rsidRPr="00EE75E2">
        <w:rPr>
          <w:sz w:val="22"/>
          <w:szCs w:val="22"/>
        </w:rPr>
        <w:t>У јавним наступима када представљају Школу као установу, запослени су дужни да износе ставове Школе у складу са прописима, добијеним овлашћењима, упутс</w:t>
      </w:r>
      <w:r w:rsidR="00C71DF2">
        <w:rPr>
          <w:sz w:val="22"/>
          <w:szCs w:val="22"/>
          <w:lang w:val="sr-Cyrl-RS"/>
        </w:rPr>
        <w:t>т</w:t>
      </w:r>
      <w:r w:rsidRPr="00EE75E2">
        <w:rPr>
          <w:sz w:val="22"/>
          <w:szCs w:val="22"/>
        </w:rPr>
        <w:t>вима и стручним знањем, без изношења личних ставова који су у супротности са службеним ставовима Школе као образовно-васпитне  установе.</w:t>
      </w:r>
    </w:p>
    <w:p w:rsidR="002D6709" w:rsidRPr="00EE75E2" w:rsidRDefault="002D6709" w:rsidP="00B5368C">
      <w:pPr>
        <w:ind w:firstLine="720"/>
        <w:jc w:val="both"/>
        <w:rPr>
          <w:sz w:val="22"/>
          <w:szCs w:val="22"/>
        </w:rPr>
      </w:pPr>
      <w:r w:rsidRPr="00EE75E2">
        <w:rPr>
          <w:sz w:val="22"/>
          <w:szCs w:val="22"/>
        </w:rPr>
        <w:t>У јавним наступима ка</w:t>
      </w:r>
      <w:r w:rsidR="00C71DF2">
        <w:rPr>
          <w:sz w:val="22"/>
          <w:szCs w:val="22"/>
        </w:rPr>
        <w:t>да не представљају Школу, а кој</w:t>
      </w:r>
      <w:r w:rsidR="00C71DF2">
        <w:rPr>
          <w:sz w:val="22"/>
          <w:szCs w:val="22"/>
          <w:lang w:val="sr-Cyrl-RS"/>
        </w:rPr>
        <w:t>и</w:t>
      </w:r>
      <w:r w:rsidRPr="00EE75E2">
        <w:rPr>
          <w:sz w:val="22"/>
          <w:szCs w:val="22"/>
        </w:rPr>
        <w:t xml:space="preserve"> су тематски повезани са делатношћу Школе, запослени су дужни да истакну да износе лични став.</w:t>
      </w:r>
    </w:p>
    <w:p w:rsidR="002D6709" w:rsidRPr="00EE75E2" w:rsidRDefault="002D6709" w:rsidP="00B5368C">
      <w:pPr>
        <w:jc w:val="both"/>
        <w:rPr>
          <w:sz w:val="22"/>
          <w:szCs w:val="22"/>
        </w:rPr>
      </w:pPr>
    </w:p>
    <w:p w:rsidR="002D6709" w:rsidRPr="00EE75E2" w:rsidRDefault="002D6709" w:rsidP="00B53F49">
      <w:pPr>
        <w:jc w:val="center"/>
        <w:rPr>
          <w:b/>
          <w:sz w:val="22"/>
          <w:szCs w:val="22"/>
        </w:rPr>
      </w:pPr>
      <w:r w:rsidRPr="00EE75E2">
        <w:rPr>
          <w:b/>
          <w:sz w:val="22"/>
          <w:szCs w:val="22"/>
        </w:rPr>
        <w:t>Члан 21.</w:t>
      </w:r>
    </w:p>
    <w:p w:rsidR="002D6709" w:rsidRPr="00EE75E2" w:rsidRDefault="002D6709" w:rsidP="00B5368C">
      <w:pPr>
        <w:ind w:firstLine="720"/>
        <w:jc w:val="both"/>
        <w:rPr>
          <w:sz w:val="22"/>
          <w:szCs w:val="22"/>
        </w:rPr>
      </w:pPr>
      <w:r w:rsidRPr="00EE75E2">
        <w:rPr>
          <w:sz w:val="22"/>
          <w:szCs w:val="22"/>
        </w:rPr>
        <w:t>У обављању својих редовних послова запослени су дужни да се према трећим лицима</w:t>
      </w:r>
      <w:r w:rsidR="00C71DF2">
        <w:rPr>
          <w:sz w:val="22"/>
          <w:szCs w:val="22"/>
          <w:lang w:val="sr-Cyrl-RS"/>
        </w:rPr>
        <w:t>,</w:t>
      </w:r>
      <w:r w:rsidRPr="00EE75E2">
        <w:rPr>
          <w:sz w:val="22"/>
          <w:szCs w:val="22"/>
        </w:rPr>
        <w:t xml:space="preserve"> са којима по природи посла ступају у контак</w:t>
      </w:r>
      <w:r w:rsidR="00C71DF2">
        <w:rPr>
          <w:sz w:val="22"/>
          <w:szCs w:val="22"/>
          <w:lang w:val="sr-Cyrl-RS"/>
        </w:rPr>
        <w:t>т</w:t>
      </w:r>
      <w:r w:rsidRPr="00EE75E2">
        <w:rPr>
          <w:sz w:val="22"/>
          <w:szCs w:val="22"/>
        </w:rPr>
        <w:t>, понашају са поштовањем и уважавањем, поштујући њихово достојанство и приватност</w:t>
      </w:r>
      <w:r w:rsidR="00C71DF2">
        <w:rPr>
          <w:sz w:val="22"/>
          <w:szCs w:val="22"/>
          <w:lang w:val="sr-Cyrl-RS"/>
        </w:rPr>
        <w:t>,</w:t>
      </w:r>
      <w:r w:rsidRPr="00EE75E2">
        <w:rPr>
          <w:sz w:val="22"/>
          <w:szCs w:val="22"/>
        </w:rPr>
        <w:t xml:space="preserve"> водећи при томе рачуна о угледу Школе.</w:t>
      </w:r>
    </w:p>
    <w:p w:rsidR="002D6709" w:rsidRPr="00EE75E2" w:rsidRDefault="002D6709" w:rsidP="00B5368C">
      <w:pPr>
        <w:ind w:firstLine="720"/>
        <w:jc w:val="both"/>
        <w:rPr>
          <w:sz w:val="22"/>
          <w:szCs w:val="22"/>
        </w:rPr>
      </w:pPr>
      <w:r w:rsidRPr="00EE75E2">
        <w:rPr>
          <w:sz w:val="22"/>
          <w:szCs w:val="22"/>
        </w:rPr>
        <w:t>Није дозвољено коришћење сазнања о приватним подацима трећих лица, до којих су запослени у Школи дошли по природи свога посла, а ради остваривања личних користи и приватних повластица.</w:t>
      </w:r>
    </w:p>
    <w:p w:rsidR="002D6709" w:rsidRPr="00EE75E2" w:rsidRDefault="002D6709" w:rsidP="00B5368C">
      <w:pPr>
        <w:ind w:firstLine="720"/>
        <w:jc w:val="both"/>
        <w:rPr>
          <w:sz w:val="22"/>
          <w:szCs w:val="22"/>
        </w:rPr>
      </w:pPr>
      <w:r w:rsidRPr="00EE75E2">
        <w:rPr>
          <w:sz w:val="22"/>
          <w:szCs w:val="22"/>
        </w:rPr>
        <w:t>Запослени су дужни да се према надређенима, колегама и подређенима односе непристрасно и са поштовањем и уважавањем.</w:t>
      </w:r>
    </w:p>
    <w:p w:rsidR="002D6709" w:rsidRPr="00EE75E2" w:rsidRDefault="002D6709" w:rsidP="00B53F49">
      <w:pPr>
        <w:jc w:val="center"/>
        <w:rPr>
          <w:b/>
          <w:sz w:val="22"/>
          <w:szCs w:val="22"/>
        </w:rPr>
      </w:pPr>
      <w:r w:rsidRPr="00EE75E2">
        <w:rPr>
          <w:b/>
          <w:sz w:val="22"/>
          <w:szCs w:val="22"/>
        </w:rPr>
        <w:t>Члан 22.</w:t>
      </w:r>
    </w:p>
    <w:p w:rsidR="002D6709" w:rsidRPr="00EE75E2" w:rsidRDefault="002D6709" w:rsidP="00B5368C">
      <w:pPr>
        <w:ind w:firstLine="720"/>
        <w:jc w:val="both"/>
        <w:rPr>
          <w:sz w:val="22"/>
          <w:szCs w:val="22"/>
        </w:rPr>
      </w:pPr>
      <w:r w:rsidRPr="00EE75E2">
        <w:rPr>
          <w:sz w:val="22"/>
          <w:szCs w:val="22"/>
        </w:rPr>
        <w:t>Није дозвољено давање обећања и /или неовлашћено пружање информација трећим лицима којима би се довело у питање непристрасно и професионално поступање запосленог и којим би се нарушио углед Школе као образовне институције.</w:t>
      </w:r>
    </w:p>
    <w:p w:rsidR="002D6709" w:rsidRPr="00EE75E2" w:rsidRDefault="002D6709" w:rsidP="00B5368C">
      <w:pPr>
        <w:ind w:firstLine="720"/>
        <w:jc w:val="both"/>
        <w:rPr>
          <w:sz w:val="22"/>
          <w:szCs w:val="22"/>
        </w:rPr>
      </w:pPr>
      <w:r w:rsidRPr="00EE75E2">
        <w:rPr>
          <w:sz w:val="22"/>
          <w:szCs w:val="22"/>
        </w:rPr>
        <w:t>Запослени не могу у свом интересу или у интересу са њима повезаних лица користити имовину Школе</w:t>
      </w:r>
      <w:r w:rsidR="002A17C2">
        <w:rPr>
          <w:sz w:val="22"/>
          <w:szCs w:val="22"/>
          <w:lang w:val="sr-Cyrl-RS"/>
        </w:rPr>
        <w:t>,</w:t>
      </w:r>
      <w:r w:rsidRPr="00EE75E2">
        <w:rPr>
          <w:sz w:val="22"/>
          <w:szCs w:val="22"/>
        </w:rPr>
        <w:t xml:space="preserve"> односно своју позицију у Школи</w:t>
      </w:r>
      <w:r w:rsidR="002A17C2">
        <w:rPr>
          <w:sz w:val="22"/>
          <w:szCs w:val="22"/>
          <w:lang w:val="sr-Cyrl-RS"/>
        </w:rPr>
        <w:t>,</w:t>
      </w:r>
      <w:r w:rsidRPr="00EE75E2">
        <w:rPr>
          <w:sz w:val="22"/>
          <w:szCs w:val="22"/>
        </w:rPr>
        <w:t xml:space="preserve"> у циљу закључивања послова у приватном интересу</w:t>
      </w:r>
      <w:r w:rsidR="002A17C2">
        <w:rPr>
          <w:sz w:val="22"/>
          <w:szCs w:val="22"/>
          <w:lang w:val="sr-Cyrl-RS"/>
        </w:rPr>
        <w:t>,</w:t>
      </w:r>
      <w:r w:rsidRPr="00EE75E2">
        <w:rPr>
          <w:sz w:val="22"/>
          <w:szCs w:val="22"/>
        </w:rPr>
        <w:t xml:space="preserve"> односно ради закључивања уговора из оквира редовног пословања Школе као установе и аранжмана којима се реализује њихова лична материјална корист.</w:t>
      </w:r>
    </w:p>
    <w:p w:rsidR="002D6709" w:rsidRDefault="002D6709" w:rsidP="00B53F49">
      <w:pPr>
        <w:jc w:val="center"/>
        <w:rPr>
          <w:b/>
          <w:sz w:val="22"/>
          <w:szCs w:val="22"/>
          <w:lang w:val="sr-Cyrl-RS"/>
        </w:rPr>
      </w:pPr>
      <w:r w:rsidRPr="00EE75E2">
        <w:rPr>
          <w:b/>
          <w:sz w:val="22"/>
          <w:szCs w:val="22"/>
        </w:rPr>
        <w:t>Обавештавање о додатном раду</w:t>
      </w:r>
    </w:p>
    <w:p w:rsidR="00FD1316" w:rsidRPr="00FD1316" w:rsidRDefault="00FD1316" w:rsidP="00B53F49">
      <w:pPr>
        <w:jc w:val="center"/>
        <w:rPr>
          <w:b/>
          <w:sz w:val="22"/>
          <w:szCs w:val="22"/>
          <w:lang w:val="sr-Cyrl-RS"/>
        </w:rPr>
      </w:pPr>
    </w:p>
    <w:p w:rsidR="002D6709" w:rsidRPr="00EE75E2" w:rsidRDefault="002D6709" w:rsidP="00B53F49">
      <w:pPr>
        <w:jc w:val="center"/>
        <w:rPr>
          <w:b/>
          <w:sz w:val="22"/>
          <w:szCs w:val="22"/>
        </w:rPr>
      </w:pPr>
      <w:r w:rsidRPr="00EE75E2">
        <w:rPr>
          <w:b/>
          <w:sz w:val="22"/>
          <w:szCs w:val="22"/>
        </w:rPr>
        <w:t>Члан 23.</w:t>
      </w:r>
    </w:p>
    <w:p w:rsidR="002D6709" w:rsidRPr="00EE75E2" w:rsidRDefault="002D6709" w:rsidP="00B5368C">
      <w:pPr>
        <w:ind w:firstLine="720"/>
        <w:jc w:val="both"/>
        <w:rPr>
          <w:sz w:val="22"/>
          <w:szCs w:val="22"/>
        </w:rPr>
      </w:pPr>
      <w:r w:rsidRPr="00EE75E2">
        <w:rPr>
          <w:sz w:val="22"/>
          <w:szCs w:val="22"/>
        </w:rPr>
        <w:t>Запослени је дужан да о свом додатном раду у току радног односа (уговор о делу, уговор о обављању привремених и повремених послова или допунског рада у неком правном лицу) обавести  писаним путем директора Школе.</w:t>
      </w:r>
    </w:p>
    <w:p w:rsidR="002D6709" w:rsidRDefault="002D6709" w:rsidP="00B5368C">
      <w:pPr>
        <w:ind w:firstLine="720"/>
        <w:jc w:val="both"/>
        <w:rPr>
          <w:sz w:val="22"/>
          <w:szCs w:val="22"/>
          <w:lang w:val="sr-Cyrl-RS"/>
        </w:rPr>
      </w:pPr>
      <w:r w:rsidRPr="00EE75E2">
        <w:rPr>
          <w:sz w:val="22"/>
          <w:szCs w:val="22"/>
        </w:rPr>
        <w:t xml:space="preserve">Лица која заснивају радни однос у </w:t>
      </w:r>
      <w:r w:rsidR="00B5368C" w:rsidRPr="00EE75E2">
        <w:rPr>
          <w:sz w:val="22"/>
          <w:szCs w:val="22"/>
        </w:rPr>
        <w:t>Ш</w:t>
      </w:r>
      <w:r w:rsidRPr="00EE75E2">
        <w:rPr>
          <w:sz w:val="22"/>
          <w:szCs w:val="22"/>
        </w:rPr>
        <w:t>коли, непосредно након склапања Уговора о раду потписују Изјаву којом потврђују свој ангажман на пословима ван Школе.</w:t>
      </w:r>
    </w:p>
    <w:p w:rsidR="00FD1316" w:rsidRPr="00FD1316" w:rsidRDefault="00FD1316" w:rsidP="00B5368C">
      <w:pPr>
        <w:ind w:firstLine="720"/>
        <w:jc w:val="both"/>
        <w:rPr>
          <w:sz w:val="22"/>
          <w:szCs w:val="22"/>
          <w:lang w:val="sr-Cyrl-RS"/>
        </w:rPr>
      </w:pPr>
    </w:p>
    <w:p w:rsidR="002D6709" w:rsidRDefault="002D6709" w:rsidP="00B53F49">
      <w:pPr>
        <w:jc w:val="center"/>
        <w:rPr>
          <w:b/>
          <w:sz w:val="22"/>
          <w:szCs w:val="22"/>
          <w:lang w:val="sr-Cyrl-RS"/>
        </w:rPr>
      </w:pPr>
      <w:r w:rsidRPr="00EE75E2">
        <w:rPr>
          <w:b/>
          <w:sz w:val="22"/>
          <w:szCs w:val="22"/>
        </w:rPr>
        <w:t>Сагласност за додатни рад</w:t>
      </w:r>
    </w:p>
    <w:p w:rsidR="00FD1316" w:rsidRPr="00FD1316" w:rsidRDefault="00FD1316" w:rsidP="00B53F49">
      <w:pPr>
        <w:jc w:val="center"/>
        <w:rPr>
          <w:b/>
          <w:sz w:val="22"/>
          <w:szCs w:val="22"/>
          <w:lang w:val="sr-Cyrl-RS"/>
        </w:rPr>
      </w:pPr>
    </w:p>
    <w:p w:rsidR="002D6709" w:rsidRPr="00EE75E2" w:rsidRDefault="002D6709" w:rsidP="00B53F49">
      <w:pPr>
        <w:jc w:val="center"/>
        <w:rPr>
          <w:b/>
          <w:sz w:val="22"/>
          <w:szCs w:val="22"/>
        </w:rPr>
      </w:pPr>
      <w:r w:rsidRPr="00EE75E2">
        <w:rPr>
          <w:b/>
          <w:sz w:val="22"/>
          <w:szCs w:val="22"/>
        </w:rPr>
        <w:t>Члан 24.</w:t>
      </w:r>
    </w:p>
    <w:p w:rsidR="002D6709" w:rsidRPr="00EE75E2" w:rsidRDefault="002D6709" w:rsidP="00B5368C">
      <w:pPr>
        <w:ind w:firstLine="720"/>
        <w:jc w:val="both"/>
        <w:rPr>
          <w:sz w:val="22"/>
          <w:szCs w:val="22"/>
        </w:rPr>
      </w:pPr>
      <w:r w:rsidRPr="00EE75E2">
        <w:rPr>
          <w:sz w:val="22"/>
          <w:szCs w:val="22"/>
        </w:rPr>
        <w:t>Запослени односно лица која заснивају радни однос могу уз писану сагласност директора Школе, ван радног времена</w:t>
      </w:r>
      <w:r w:rsidR="002A17C2">
        <w:rPr>
          <w:sz w:val="22"/>
          <w:szCs w:val="22"/>
          <w:lang w:val="sr-Cyrl-RS"/>
        </w:rPr>
        <w:t>,</w:t>
      </w:r>
      <w:r w:rsidRPr="00EE75E2">
        <w:rPr>
          <w:sz w:val="22"/>
          <w:szCs w:val="22"/>
        </w:rPr>
        <w:t xml:space="preserve"> да обављају додатне послове уколико тај рад није забрањен посебним прописом и уколико тиме не постоји макар и потенцијални суко</w:t>
      </w:r>
      <w:r w:rsidR="00B5368C" w:rsidRPr="00EE75E2">
        <w:rPr>
          <w:sz w:val="22"/>
          <w:szCs w:val="22"/>
        </w:rPr>
        <w:t>б</w:t>
      </w:r>
      <w:r w:rsidRPr="00EE75E2">
        <w:rPr>
          <w:sz w:val="22"/>
          <w:szCs w:val="22"/>
        </w:rPr>
        <w:t xml:space="preserve"> интереса</w:t>
      </w:r>
      <w:r w:rsidR="002A17C2">
        <w:rPr>
          <w:sz w:val="22"/>
          <w:szCs w:val="22"/>
          <w:lang w:val="sr-Cyrl-RS"/>
        </w:rPr>
        <w:t>,</w:t>
      </w:r>
      <w:r w:rsidRPr="00EE75E2">
        <w:rPr>
          <w:sz w:val="22"/>
          <w:szCs w:val="22"/>
        </w:rPr>
        <w:t xml:space="preserve"> односно уколико</w:t>
      </w:r>
      <w:r w:rsidR="002A17C2">
        <w:rPr>
          <w:sz w:val="22"/>
          <w:szCs w:val="22"/>
        </w:rPr>
        <w:t xml:space="preserve"> се њиме не утиче на непристрас</w:t>
      </w:r>
      <w:r w:rsidRPr="00EE75E2">
        <w:rPr>
          <w:sz w:val="22"/>
          <w:szCs w:val="22"/>
        </w:rPr>
        <w:t>ност рада запослених, те ако се тим и таквим ангажовањем запослених не нарушава углед Школе као образовне институције.</w:t>
      </w:r>
    </w:p>
    <w:p w:rsidR="002D6709" w:rsidRPr="00EE75E2" w:rsidRDefault="002D6709" w:rsidP="00B5368C">
      <w:pPr>
        <w:ind w:firstLine="720"/>
        <w:jc w:val="both"/>
        <w:rPr>
          <w:sz w:val="22"/>
          <w:szCs w:val="22"/>
        </w:rPr>
      </w:pPr>
      <w:r w:rsidRPr="00EE75E2">
        <w:rPr>
          <w:sz w:val="22"/>
          <w:szCs w:val="22"/>
        </w:rPr>
        <w:t>Директор ће ускратити сагласност за додатни рад ако се њиме онемогућава или отежава рад запосленог, утиче на непристрасност рада запосленог, ствара могућност сукоба интереса или штети угледу Школе.</w:t>
      </w:r>
    </w:p>
    <w:p w:rsidR="002D6709" w:rsidRPr="00EE75E2" w:rsidRDefault="002D6709" w:rsidP="00B5368C">
      <w:pPr>
        <w:ind w:firstLine="720"/>
        <w:jc w:val="both"/>
        <w:rPr>
          <w:sz w:val="22"/>
          <w:szCs w:val="22"/>
        </w:rPr>
      </w:pPr>
      <w:r w:rsidRPr="00EE75E2">
        <w:rPr>
          <w:sz w:val="22"/>
          <w:szCs w:val="22"/>
        </w:rPr>
        <w:t>Сагл</w:t>
      </w:r>
      <w:r w:rsidR="002A17C2">
        <w:rPr>
          <w:sz w:val="22"/>
          <w:szCs w:val="22"/>
          <w:lang w:val="sr-Cyrl-RS"/>
        </w:rPr>
        <w:t>а</w:t>
      </w:r>
      <w:r w:rsidRPr="00EE75E2">
        <w:rPr>
          <w:sz w:val="22"/>
          <w:szCs w:val="22"/>
        </w:rPr>
        <w:t>сност није потребна за додатни научноистраживачки рад, објављивање ауторских дела и рад у културно-</w:t>
      </w:r>
      <w:r w:rsidR="00B5368C" w:rsidRPr="00EE75E2">
        <w:rPr>
          <w:sz w:val="22"/>
          <w:szCs w:val="22"/>
        </w:rPr>
        <w:t xml:space="preserve">уметничким, хуманитарним, </w:t>
      </w:r>
      <w:r w:rsidRPr="00EE75E2">
        <w:rPr>
          <w:sz w:val="22"/>
          <w:szCs w:val="22"/>
        </w:rPr>
        <w:t>спорт</w:t>
      </w:r>
      <w:r w:rsidR="002A17C2">
        <w:rPr>
          <w:sz w:val="22"/>
          <w:szCs w:val="22"/>
          <w:lang w:val="sr-Cyrl-RS"/>
        </w:rPr>
        <w:t>с</w:t>
      </w:r>
      <w:r w:rsidRPr="00EE75E2">
        <w:rPr>
          <w:sz w:val="22"/>
          <w:szCs w:val="22"/>
        </w:rPr>
        <w:t>ким и сличним удружењима</w:t>
      </w:r>
      <w:r w:rsidR="002A17C2">
        <w:rPr>
          <w:sz w:val="22"/>
          <w:szCs w:val="22"/>
          <w:lang w:val="sr-Cyrl-RS"/>
        </w:rPr>
        <w:t>,</w:t>
      </w:r>
      <w:r w:rsidRPr="00EE75E2">
        <w:rPr>
          <w:sz w:val="22"/>
          <w:szCs w:val="22"/>
        </w:rPr>
        <w:t xml:space="preserve"> али је запослени дужан да о додатном раду обавести директора у року од</w:t>
      </w:r>
      <w:r w:rsidR="002A17C2">
        <w:rPr>
          <w:sz w:val="22"/>
          <w:szCs w:val="22"/>
          <w:lang w:val="sr-Cyrl-RS"/>
        </w:rPr>
        <w:t xml:space="preserve"> </w:t>
      </w:r>
      <w:r w:rsidRPr="00EE75E2">
        <w:rPr>
          <w:sz w:val="22"/>
          <w:szCs w:val="22"/>
        </w:rPr>
        <w:t>8 радних дана писаним путем.</w:t>
      </w:r>
    </w:p>
    <w:p w:rsidR="002D6709" w:rsidRDefault="002D6709" w:rsidP="00B5368C">
      <w:pPr>
        <w:jc w:val="center"/>
        <w:rPr>
          <w:b/>
          <w:sz w:val="22"/>
          <w:szCs w:val="22"/>
          <w:lang w:val="sr-Cyrl-RS"/>
        </w:rPr>
      </w:pPr>
      <w:r w:rsidRPr="00EE75E2">
        <w:rPr>
          <w:b/>
          <w:sz w:val="22"/>
          <w:szCs w:val="22"/>
        </w:rPr>
        <w:t>Обавештење о оснивачким правима и бављењу предузетништвом</w:t>
      </w:r>
    </w:p>
    <w:p w:rsidR="00FD1316" w:rsidRPr="00FD1316" w:rsidRDefault="00FD1316" w:rsidP="00B5368C">
      <w:pPr>
        <w:jc w:val="center"/>
        <w:rPr>
          <w:b/>
          <w:sz w:val="22"/>
          <w:szCs w:val="22"/>
          <w:lang w:val="sr-Cyrl-RS"/>
        </w:rPr>
      </w:pPr>
    </w:p>
    <w:p w:rsidR="002D6709" w:rsidRPr="00EE75E2" w:rsidRDefault="002D6709" w:rsidP="00B5368C">
      <w:pPr>
        <w:jc w:val="center"/>
        <w:rPr>
          <w:b/>
          <w:sz w:val="22"/>
          <w:szCs w:val="22"/>
        </w:rPr>
      </w:pPr>
      <w:r w:rsidRPr="00EE75E2">
        <w:rPr>
          <w:b/>
          <w:sz w:val="22"/>
          <w:szCs w:val="22"/>
        </w:rPr>
        <w:t>Члан 25.</w:t>
      </w:r>
    </w:p>
    <w:p w:rsidR="002D6709" w:rsidRPr="00EE75E2" w:rsidRDefault="002D6709" w:rsidP="00B5368C">
      <w:pPr>
        <w:ind w:firstLine="720"/>
        <w:jc w:val="both"/>
        <w:rPr>
          <w:sz w:val="22"/>
          <w:szCs w:val="22"/>
        </w:rPr>
      </w:pPr>
      <w:r w:rsidRPr="00EE75E2">
        <w:rPr>
          <w:sz w:val="22"/>
          <w:szCs w:val="22"/>
        </w:rPr>
        <w:lastRenderedPageBreak/>
        <w:t>Запослени је дужан да обавести директора Школе о чињеници да је оснивач или власник удела привредног друштва, јавне службе или да се бави предузетништвом, а директор Школе проверава да ли је то у складу са одредбама закона који</w:t>
      </w:r>
      <w:r w:rsidR="002A17C2">
        <w:rPr>
          <w:sz w:val="22"/>
          <w:szCs w:val="22"/>
          <w:lang w:val="sr-Cyrl-RS"/>
        </w:rPr>
        <w:t>м се</w:t>
      </w:r>
      <w:r w:rsidRPr="00EE75E2">
        <w:rPr>
          <w:sz w:val="22"/>
          <w:szCs w:val="22"/>
        </w:rPr>
        <w:t xml:space="preserve"> уређује положај запослених у јавним службама.</w:t>
      </w:r>
    </w:p>
    <w:p w:rsidR="002D6709" w:rsidRPr="00EE75E2" w:rsidRDefault="002D6709" w:rsidP="00B5368C">
      <w:pPr>
        <w:ind w:firstLine="720"/>
        <w:jc w:val="both"/>
        <w:rPr>
          <w:sz w:val="22"/>
          <w:szCs w:val="22"/>
        </w:rPr>
      </w:pPr>
      <w:r w:rsidRPr="00EE75E2">
        <w:rPr>
          <w:sz w:val="22"/>
          <w:szCs w:val="22"/>
        </w:rPr>
        <w:t xml:space="preserve">Уколико се утврди </w:t>
      </w:r>
      <w:r w:rsidR="002A17C2">
        <w:rPr>
          <w:sz w:val="22"/>
          <w:szCs w:val="22"/>
          <w:lang w:val="sr-Cyrl-RS"/>
        </w:rPr>
        <w:t>д</w:t>
      </w:r>
      <w:r w:rsidRPr="00EE75E2">
        <w:rPr>
          <w:sz w:val="22"/>
          <w:szCs w:val="22"/>
        </w:rPr>
        <w:t>а је законом забрањено да запослени буде оснивач или власник удела у привредном друштву или јавној служби или да се бави предузетништвом, односно да то ствара могућност сукоба интереса запосленог, директор обавештава запосленог о обавези да своја управљачка права у привредном субјекту пренесе на друго лице.</w:t>
      </w:r>
    </w:p>
    <w:p w:rsidR="002D6709" w:rsidRDefault="002D6709" w:rsidP="00B5368C">
      <w:pPr>
        <w:ind w:firstLine="720"/>
        <w:jc w:val="both"/>
        <w:rPr>
          <w:b/>
          <w:sz w:val="22"/>
          <w:szCs w:val="22"/>
          <w:lang w:val="sr-Cyrl-RS"/>
        </w:rPr>
      </w:pPr>
      <w:r w:rsidRPr="00EE75E2">
        <w:rPr>
          <w:sz w:val="22"/>
          <w:szCs w:val="22"/>
        </w:rPr>
        <w:t>На пренос управљачких права у привредном субјекту примењују се прописи који</w:t>
      </w:r>
      <w:r w:rsidR="002A17C2">
        <w:rPr>
          <w:sz w:val="22"/>
          <w:szCs w:val="22"/>
          <w:lang w:val="sr-Cyrl-RS"/>
        </w:rPr>
        <w:t>ма се</w:t>
      </w:r>
      <w:r w:rsidRPr="00EE75E2">
        <w:rPr>
          <w:sz w:val="22"/>
          <w:szCs w:val="22"/>
        </w:rPr>
        <w:t xml:space="preserve"> уређуј</w:t>
      </w:r>
      <w:r w:rsidR="002A17C2">
        <w:rPr>
          <w:sz w:val="22"/>
          <w:szCs w:val="22"/>
          <w:lang w:val="sr-Cyrl-RS"/>
        </w:rPr>
        <w:t>е</w:t>
      </w:r>
      <w:r w:rsidRPr="00EE75E2">
        <w:rPr>
          <w:sz w:val="22"/>
          <w:szCs w:val="22"/>
        </w:rPr>
        <w:t xml:space="preserve"> спречавање сукоба интереса при вршењу јавних функција</w:t>
      </w:r>
      <w:r w:rsidRPr="00EE75E2">
        <w:rPr>
          <w:b/>
          <w:sz w:val="22"/>
          <w:szCs w:val="22"/>
        </w:rPr>
        <w:t>.</w:t>
      </w:r>
    </w:p>
    <w:p w:rsidR="00B869B8" w:rsidRPr="00B869B8" w:rsidRDefault="00B869B8" w:rsidP="00B5368C">
      <w:pPr>
        <w:ind w:firstLine="720"/>
        <w:jc w:val="both"/>
        <w:rPr>
          <w:b/>
          <w:sz w:val="22"/>
          <w:szCs w:val="22"/>
          <w:lang w:val="sr-Cyrl-RS"/>
        </w:rPr>
      </w:pPr>
    </w:p>
    <w:p w:rsidR="002D6709" w:rsidRPr="00EE75E2" w:rsidRDefault="002D6709" w:rsidP="00B53F49">
      <w:pPr>
        <w:jc w:val="center"/>
        <w:rPr>
          <w:b/>
          <w:sz w:val="22"/>
          <w:szCs w:val="22"/>
        </w:rPr>
      </w:pPr>
      <w:r w:rsidRPr="00EE75E2">
        <w:rPr>
          <w:b/>
          <w:sz w:val="22"/>
          <w:szCs w:val="22"/>
        </w:rPr>
        <w:t>Члан 26.</w:t>
      </w:r>
    </w:p>
    <w:p w:rsidR="002D6709" w:rsidRDefault="002D6709" w:rsidP="00B5368C">
      <w:pPr>
        <w:ind w:firstLine="720"/>
        <w:rPr>
          <w:sz w:val="22"/>
          <w:szCs w:val="22"/>
          <w:lang w:val="sr-Cyrl-RS"/>
        </w:rPr>
      </w:pPr>
      <w:r w:rsidRPr="00EE75E2">
        <w:rPr>
          <w:sz w:val="22"/>
          <w:szCs w:val="22"/>
        </w:rPr>
        <w:t>Сагласност за додатни рад</w:t>
      </w:r>
      <w:r w:rsidR="001B4BCF">
        <w:rPr>
          <w:sz w:val="22"/>
          <w:szCs w:val="22"/>
          <w:lang w:val="sr-Cyrl-RS"/>
        </w:rPr>
        <w:t>,</w:t>
      </w:r>
      <w:r w:rsidRPr="00EE75E2">
        <w:rPr>
          <w:sz w:val="22"/>
          <w:szCs w:val="22"/>
        </w:rPr>
        <w:t xml:space="preserve"> из члана 24. Правилника</w:t>
      </w:r>
      <w:r w:rsidR="001B4BCF">
        <w:rPr>
          <w:sz w:val="22"/>
          <w:szCs w:val="22"/>
          <w:lang w:val="sr-Cyrl-RS"/>
        </w:rPr>
        <w:t xml:space="preserve">, </w:t>
      </w:r>
      <w:r w:rsidRPr="00EE75E2">
        <w:rPr>
          <w:sz w:val="22"/>
          <w:szCs w:val="22"/>
        </w:rPr>
        <w:t xml:space="preserve"> директору даје Школски одбор.</w:t>
      </w:r>
    </w:p>
    <w:p w:rsidR="00FD1316" w:rsidRPr="00FD1316" w:rsidRDefault="00FD1316" w:rsidP="00B5368C">
      <w:pPr>
        <w:ind w:firstLine="720"/>
        <w:rPr>
          <w:sz w:val="22"/>
          <w:szCs w:val="22"/>
          <w:lang w:val="sr-Cyrl-RS"/>
        </w:rPr>
      </w:pPr>
    </w:p>
    <w:p w:rsidR="002D6709" w:rsidRDefault="002D6709" w:rsidP="00B5368C">
      <w:pPr>
        <w:jc w:val="center"/>
        <w:rPr>
          <w:b/>
          <w:sz w:val="22"/>
          <w:szCs w:val="22"/>
          <w:lang w:val="sr-Cyrl-RS"/>
        </w:rPr>
      </w:pPr>
      <w:r w:rsidRPr="00EE75E2">
        <w:rPr>
          <w:b/>
          <w:sz w:val="22"/>
          <w:szCs w:val="22"/>
        </w:rPr>
        <w:t>Евиденција о додатном раду и обављању привредне делатности</w:t>
      </w:r>
    </w:p>
    <w:p w:rsidR="00FD1316" w:rsidRPr="00FD1316" w:rsidRDefault="00FD1316" w:rsidP="00B5368C">
      <w:pPr>
        <w:jc w:val="center"/>
        <w:rPr>
          <w:b/>
          <w:sz w:val="22"/>
          <w:szCs w:val="22"/>
          <w:lang w:val="sr-Cyrl-RS"/>
        </w:rPr>
      </w:pPr>
    </w:p>
    <w:p w:rsidR="002D6709" w:rsidRPr="00EE75E2" w:rsidRDefault="002D6709" w:rsidP="00B5368C">
      <w:pPr>
        <w:jc w:val="center"/>
        <w:rPr>
          <w:b/>
          <w:sz w:val="22"/>
          <w:szCs w:val="22"/>
        </w:rPr>
      </w:pPr>
      <w:r w:rsidRPr="00EE75E2">
        <w:rPr>
          <w:b/>
          <w:sz w:val="22"/>
          <w:szCs w:val="22"/>
        </w:rPr>
        <w:t>Члан 27.</w:t>
      </w:r>
    </w:p>
    <w:p w:rsidR="002D6709" w:rsidRPr="00EE75E2" w:rsidRDefault="002D6709" w:rsidP="00B5368C">
      <w:pPr>
        <w:ind w:firstLine="720"/>
        <w:rPr>
          <w:b/>
          <w:sz w:val="22"/>
          <w:szCs w:val="22"/>
        </w:rPr>
      </w:pPr>
      <w:r w:rsidRPr="00EE75E2">
        <w:rPr>
          <w:sz w:val="22"/>
          <w:szCs w:val="22"/>
        </w:rPr>
        <w:t xml:space="preserve">У Школи се води евиденција </w:t>
      </w:r>
      <w:r w:rsidR="001B4BCF">
        <w:rPr>
          <w:sz w:val="22"/>
          <w:szCs w:val="22"/>
          <w:lang w:val="sr-Cyrl-RS"/>
        </w:rPr>
        <w:t xml:space="preserve">о изјавама </w:t>
      </w:r>
      <w:r w:rsidRPr="00EE75E2">
        <w:rPr>
          <w:sz w:val="22"/>
          <w:szCs w:val="22"/>
        </w:rPr>
        <w:t>из члана 23. и 25.</w:t>
      </w:r>
      <w:r w:rsidR="001B4BCF">
        <w:rPr>
          <w:sz w:val="22"/>
          <w:szCs w:val="22"/>
          <w:lang w:val="sr-Cyrl-RS"/>
        </w:rPr>
        <w:t xml:space="preserve">, као и евиденција о </w:t>
      </w:r>
      <w:r w:rsidRPr="00EE75E2">
        <w:rPr>
          <w:sz w:val="22"/>
          <w:szCs w:val="22"/>
        </w:rPr>
        <w:t>сагласност</w:t>
      </w:r>
      <w:r w:rsidR="001B4BCF">
        <w:rPr>
          <w:sz w:val="22"/>
          <w:szCs w:val="22"/>
          <w:lang w:val="sr-Cyrl-RS"/>
        </w:rPr>
        <w:t>има</w:t>
      </w:r>
      <w:r w:rsidRPr="00EE75E2">
        <w:rPr>
          <w:sz w:val="22"/>
          <w:szCs w:val="22"/>
        </w:rPr>
        <w:t xml:space="preserve"> из члана 24. и  26.</w:t>
      </w:r>
    </w:p>
    <w:p w:rsidR="00AB4DB7" w:rsidRPr="00EE75E2" w:rsidRDefault="00AB4DB7" w:rsidP="00DB6BA1">
      <w:pPr>
        <w:rPr>
          <w:sz w:val="22"/>
          <w:szCs w:val="22"/>
        </w:rPr>
      </w:pPr>
    </w:p>
    <w:p w:rsidR="00AB4DB7" w:rsidRPr="00EE75E2" w:rsidRDefault="00AB4DB7" w:rsidP="00B53F49">
      <w:pPr>
        <w:jc w:val="center"/>
        <w:rPr>
          <w:sz w:val="22"/>
          <w:szCs w:val="22"/>
        </w:rPr>
      </w:pPr>
    </w:p>
    <w:p w:rsidR="002D6709" w:rsidRDefault="002D6709" w:rsidP="00B53F49">
      <w:pPr>
        <w:jc w:val="center"/>
        <w:rPr>
          <w:b/>
          <w:sz w:val="22"/>
          <w:szCs w:val="22"/>
          <w:lang w:val="sr-Cyrl-RS"/>
        </w:rPr>
      </w:pPr>
      <w:r w:rsidRPr="00EE75E2">
        <w:rPr>
          <w:b/>
          <w:sz w:val="22"/>
          <w:szCs w:val="22"/>
        </w:rPr>
        <w:t>УПРАВЉАЊЕ СУКОБОМ ИНТЕРЕСА</w:t>
      </w:r>
    </w:p>
    <w:p w:rsidR="00B869B8" w:rsidRPr="00B869B8" w:rsidRDefault="00B869B8" w:rsidP="00B53F49">
      <w:pPr>
        <w:jc w:val="center"/>
        <w:rPr>
          <w:b/>
          <w:sz w:val="22"/>
          <w:szCs w:val="22"/>
          <w:lang w:val="sr-Cyrl-RS"/>
        </w:rPr>
      </w:pPr>
    </w:p>
    <w:p w:rsidR="002D6709" w:rsidRDefault="002D6709" w:rsidP="00B53F49">
      <w:pPr>
        <w:jc w:val="center"/>
        <w:rPr>
          <w:b/>
          <w:sz w:val="22"/>
          <w:szCs w:val="22"/>
          <w:lang w:val="sr-Cyrl-RS"/>
        </w:rPr>
      </w:pPr>
      <w:r w:rsidRPr="00EE75E2">
        <w:rPr>
          <w:b/>
          <w:sz w:val="22"/>
          <w:szCs w:val="22"/>
        </w:rPr>
        <w:t>Пријављивање приватног интереса</w:t>
      </w:r>
    </w:p>
    <w:p w:rsidR="00B869B8" w:rsidRPr="00B869B8" w:rsidRDefault="00B869B8" w:rsidP="00B53F49">
      <w:pPr>
        <w:jc w:val="center"/>
        <w:rPr>
          <w:b/>
          <w:sz w:val="22"/>
          <w:szCs w:val="22"/>
          <w:lang w:val="sr-Cyrl-RS"/>
        </w:rPr>
      </w:pPr>
    </w:p>
    <w:p w:rsidR="002D6709" w:rsidRPr="00EE75E2" w:rsidRDefault="002D6709" w:rsidP="00B53F49">
      <w:pPr>
        <w:jc w:val="center"/>
        <w:rPr>
          <w:b/>
          <w:sz w:val="22"/>
          <w:szCs w:val="22"/>
        </w:rPr>
      </w:pPr>
      <w:r w:rsidRPr="00EE75E2">
        <w:rPr>
          <w:b/>
          <w:sz w:val="22"/>
          <w:szCs w:val="22"/>
        </w:rPr>
        <w:t>Члан 28.</w:t>
      </w:r>
    </w:p>
    <w:p w:rsidR="002D6709" w:rsidRPr="00EE75E2" w:rsidRDefault="002D6709" w:rsidP="00AB4DB7">
      <w:pPr>
        <w:ind w:firstLine="720"/>
        <w:jc w:val="both"/>
        <w:rPr>
          <w:sz w:val="22"/>
          <w:szCs w:val="22"/>
        </w:rPr>
      </w:pPr>
      <w:r w:rsidRPr="00EE75E2">
        <w:rPr>
          <w:sz w:val="22"/>
          <w:szCs w:val="22"/>
        </w:rPr>
        <w:t>Запослени је дужан да одмах по сазнању, а најкасније првог наредног радног дана писмено пријави директору постојање приватног интереса у вези са пословима које обавља.</w:t>
      </w:r>
    </w:p>
    <w:p w:rsidR="002D6709" w:rsidRPr="00EE75E2" w:rsidRDefault="002D6709" w:rsidP="00AB4DB7">
      <w:pPr>
        <w:ind w:firstLine="720"/>
        <w:jc w:val="both"/>
        <w:rPr>
          <w:sz w:val="22"/>
          <w:szCs w:val="22"/>
        </w:rPr>
      </w:pPr>
      <w:r w:rsidRPr="00EE75E2">
        <w:rPr>
          <w:sz w:val="22"/>
          <w:szCs w:val="22"/>
        </w:rPr>
        <w:t>У случају из става 1. овог члана запослени је дужан да се уздржи од даљих активности које могу угрозити јавни интерес</w:t>
      </w:r>
      <w:r w:rsidR="001B4BCF">
        <w:rPr>
          <w:sz w:val="22"/>
          <w:szCs w:val="22"/>
          <w:lang w:val="sr-Cyrl-RS"/>
        </w:rPr>
        <w:t>,</w:t>
      </w:r>
      <w:r w:rsidRPr="00EE75E2">
        <w:rPr>
          <w:sz w:val="22"/>
          <w:szCs w:val="22"/>
        </w:rPr>
        <w:t xml:space="preserve"> до одлучивања о изузећу.</w:t>
      </w:r>
    </w:p>
    <w:p w:rsidR="002D6709" w:rsidRPr="00EE75E2" w:rsidRDefault="002D6709" w:rsidP="00AB4DB7">
      <w:pPr>
        <w:ind w:firstLine="720"/>
        <w:jc w:val="both"/>
        <w:rPr>
          <w:sz w:val="22"/>
          <w:szCs w:val="22"/>
        </w:rPr>
      </w:pPr>
      <w:r w:rsidRPr="00EE75E2">
        <w:rPr>
          <w:sz w:val="22"/>
          <w:szCs w:val="22"/>
        </w:rPr>
        <w:t>У циљу спречавања сукоба интереса, до доношења одлуке о изузећу, директор без одлагања, а најкасније три дана од пријема пријаве из става 1. овог члана предузима све радње неопходне за отклањање евен</w:t>
      </w:r>
      <w:r w:rsidR="001B4BCF">
        <w:rPr>
          <w:sz w:val="22"/>
          <w:szCs w:val="22"/>
          <w:lang w:val="sr-Cyrl-RS"/>
        </w:rPr>
        <w:t>т</w:t>
      </w:r>
      <w:r w:rsidRPr="00EE75E2">
        <w:rPr>
          <w:sz w:val="22"/>
          <w:szCs w:val="22"/>
        </w:rPr>
        <w:t>уалног сукоба интереса, а посебно: изузимање запосленог из даљег рада у предмету у које</w:t>
      </w:r>
      <w:r w:rsidR="001B4BCF">
        <w:rPr>
          <w:sz w:val="22"/>
          <w:szCs w:val="22"/>
          <w:lang w:val="sr-Cyrl-RS"/>
        </w:rPr>
        <w:t>м</w:t>
      </w:r>
      <w:r w:rsidRPr="00EE75E2">
        <w:rPr>
          <w:sz w:val="22"/>
          <w:szCs w:val="22"/>
        </w:rPr>
        <w:t xml:space="preserve"> је препознат приватни интерес запосленог, ограничавање приступа подацима и информацијама у предмету, одређивање другог запосленог за обављање тих послова, премештање запосленог на другу позицију или издавање налога запосленом да се уздржи од гласања у колективним телима.</w:t>
      </w:r>
    </w:p>
    <w:p w:rsidR="002D6709" w:rsidRPr="00EE75E2" w:rsidRDefault="002D6709" w:rsidP="00AB4DB7">
      <w:pPr>
        <w:ind w:firstLine="720"/>
        <w:jc w:val="both"/>
        <w:rPr>
          <w:sz w:val="22"/>
          <w:szCs w:val="22"/>
        </w:rPr>
      </w:pPr>
      <w:r w:rsidRPr="00EE75E2">
        <w:rPr>
          <w:sz w:val="22"/>
          <w:szCs w:val="22"/>
        </w:rPr>
        <w:t>Директор одлучује о изузећу лица без одлагања, а најкасније у року од пет дана од дана пријема пријаве запосленог.</w:t>
      </w:r>
    </w:p>
    <w:p w:rsidR="002D6709" w:rsidRPr="00EE75E2" w:rsidRDefault="002D6709" w:rsidP="00AB4DB7">
      <w:pPr>
        <w:ind w:firstLine="720"/>
        <w:jc w:val="both"/>
        <w:rPr>
          <w:sz w:val="22"/>
          <w:szCs w:val="22"/>
        </w:rPr>
      </w:pPr>
      <w:r w:rsidRPr="00EE75E2">
        <w:rPr>
          <w:sz w:val="22"/>
          <w:szCs w:val="22"/>
        </w:rPr>
        <w:t>Када донесе одлуку о изузећу запосленог, директор истовремено одређује запосленог који ће бити задужен за обављање послова у вези са којима постоји сукоб интереса.</w:t>
      </w:r>
    </w:p>
    <w:p w:rsidR="002D6709" w:rsidRPr="00EE75E2" w:rsidRDefault="002D6709" w:rsidP="00AB4DB7">
      <w:pPr>
        <w:ind w:firstLine="720"/>
        <w:jc w:val="both"/>
        <w:rPr>
          <w:sz w:val="22"/>
          <w:szCs w:val="22"/>
        </w:rPr>
      </w:pPr>
      <w:r w:rsidRPr="00EE75E2">
        <w:rPr>
          <w:sz w:val="22"/>
          <w:szCs w:val="22"/>
        </w:rPr>
        <w:t>Директор о постојању свог приватног интереса обавештава Школски одбор</w:t>
      </w:r>
      <w:r w:rsidR="001B4BCF">
        <w:rPr>
          <w:sz w:val="22"/>
          <w:szCs w:val="22"/>
          <w:lang w:val="sr-Cyrl-RS"/>
        </w:rPr>
        <w:t>,</w:t>
      </w:r>
      <w:r w:rsidRPr="00EE75E2">
        <w:rPr>
          <w:sz w:val="22"/>
          <w:szCs w:val="22"/>
        </w:rPr>
        <w:t xml:space="preserve"> који </w:t>
      </w:r>
      <w:r w:rsidR="001B4BCF">
        <w:rPr>
          <w:sz w:val="22"/>
          <w:szCs w:val="22"/>
          <w:lang w:val="sr-Cyrl-RS"/>
        </w:rPr>
        <w:t xml:space="preserve">о томе </w:t>
      </w:r>
      <w:r w:rsidRPr="00EE75E2">
        <w:rPr>
          <w:sz w:val="22"/>
          <w:szCs w:val="22"/>
        </w:rPr>
        <w:t xml:space="preserve">одлучује </w:t>
      </w:r>
      <w:r w:rsidR="001B4BCF">
        <w:rPr>
          <w:sz w:val="22"/>
          <w:szCs w:val="22"/>
          <w:lang w:val="sr-Cyrl-RS"/>
        </w:rPr>
        <w:t xml:space="preserve">у складу </w:t>
      </w:r>
      <w:r w:rsidRPr="00EE75E2">
        <w:rPr>
          <w:sz w:val="22"/>
          <w:szCs w:val="22"/>
        </w:rPr>
        <w:t>са одредбама овог члана.</w:t>
      </w:r>
    </w:p>
    <w:p w:rsidR="002D6709" w:rsidRPr="00EE75E2" w:rsidRDefault="002D6709" w:rsidP="00B53F49">
      <w:pPr>
        <w:rPr>
          <w:sz w:val="22"/>
          <w:szCs w:val="22"/>
        </w:rPr>
      </w:pPr>
    </w:p>
    <w:p w:rsidR="002D6709" w:rsidRDefault="002D6709" w:rsidP="00B53F49">
      <w:pPr>
        <w:jc w:val="center"/>
        <w:rPr>
          <w:b/>
          <w:sz w:val="22"/>
          <w:szCs w:val="22"/>
          <w:lang w:val="sr-Cyrl-RS"/>
        </w:rPr>
      </w:pPr>
      <w:r w:rsidRPr="00EE75E2">
        <w:rPr>
          <w:b/>
          <w:sz w:val="22"/>
          <w:szCs w:val="22"/>
        </w:rPr>
        <w:t>ПРИЈАВЉИВАЊЕ СУМЊЕ НА ПОСТОЈАЊЕ СУКОБА ИНТЕРЕСА И ЊЕГОВО САНКЦИОНИСАЊЕ</w:t>
      </w:r>
    </w:p>
    <w:p w:rsidR="00B869B8" w:rsidRPr="00B869B8" w:rsidRDefault="00B869B8" w:rsidP="00B53F49">
      <w:pPr>
        <w:jc w:val="center"/>
        <w:rPr>
          <w:b/>
          <w:sz w:val="22"/>
          <w:szCs w:val="22"/>
          <w:lang w:val="sr-Cyrl-RS"/>
        </w:rPr>
      </w:pPr>
    </w:p>
    <w:p w:rsidR="002D6709" w:rsidRDefault="002D6709" w:rsidP="00B53F49">
      <w:pPr>
        <w:jc w:val="center"/>
        <w:rPr>
          <w:b/>
          <w:sz w:val="22"/>
          <w:szCs w:val="22"/>
          <w:lang w:val="sr-Cyrl-RS"/>
        </w:rPr>
      </w:pPr>
      <w:r w:rsidRPr="00EE75E2">
        <w:rPr>
          <w:b/>
          <w:sz w:val="22"/>
          <w:szCs w:val="22"/>
        </w:rPr>
        <w:t>Пријављивање сумње на пос</w:t>
      </w:r>
      <w:r w:rsidR="00B869B8">
        <w:rPr>
          <w:b/>
          <w:sz w:val="22"/>
          <w:szCs w:val="22"/>
          <w:lang w:val="sr-Cyrl-RS"/>
        </w:rPr>
        <w:t>т</w:t>
      </w:r>
      <w:r w:rsidRPr="00EE75E2">
        <w:rPr>
          <w:b/>
          <w:sz w:val="22"/>
          <w:szCs w:val="22"/>
        </w:rPr>
        <w:t>ојање сукоба ин</w:t>
      </w:r>
      <w:r w:rsidR="00B869B8">
        <w:rPr>
          <w:b/>
          <w:sz w:val="22"/>
          <w:szCs w:val="22"/>
          <w:lang w:val="sr-Cyrl-RS"/>
        </w:rPr>
        <w:t>т</w:t>
      </w:r>
      <w:r w:rsidRPr="00EE75E2">
        <w:rPr>
          <w:b/>
          <w:sz w:val="22"/>
          <w:szCs w:val="22"/>
        </w:rPr>
        <w:t>ереса</w:t>
      </w:r>
    </w:p>
    <w:p w:rsidR="00B869B8" w:rsidRPr="00B869B8" w:rsidRDefault="00B869B8" w:rsidP="00B53F49">
      <w:pPr>
        <w:jc w:val="center"/>
        <w:rPr>
          <w:b/>
          <w:sz w:val="22"/>
          <w:szCs w:val="22"/>
          <w:lang w:val="sr-Cyrl-RS"/>
        </w:rPr>
      </w:pPr>
    </w:p>
    <w:p w:rsidR="002D6709" w:rsidRPr="00EE75E2" w:rsidRDefault="002D6709" w:rsidP="00B53F49">
      <w:pPr>
        <w:jc w:val="center"/>
        <w:rPr>
          <w:b/>
          <w:sz w:val="22"/>
          <w:szCs w:val="22"/>
        </w:rPr>
      </w:pPr>
      <w:r w:rsidRPr="00EE75E2">
        <w:rPr>
          <w:b/>
          <w:sz w:val="22"/>
          <w:szCs w:val="22"/>
        </w:rPr>
        <w:t>Члан 29.</w:t>
      </w:r>
    </w:p>
    <w:p w:rsidR="002D6709" w:rsidRPr="00EE75E2" w:rsidRDefault="002D6709" w:rsidP="00AB4DB7">
      <w:pPr>
        <w:ind w:firstLine="720"/>
        <w:jc w:val="both"/>
        <w:rPr>
          <w:sz w:val="22"/>
          <w:szCs w:val="22"/>
        </w:rPr>
      </w:pPr>
      <w:r w:rsidRPr="00EE75E2">
        <w:rPr>
          <w:sz w:val="22"/>
          <w:szCs w:val="22"/>
        </w:rPr>
        <w:t>У случају сумње на постојање сукоба интере</w:t>
      </w:r>
      <w:r w:rsidR="001B4BCF">
        <w:rPr>
          <w:sz w:val="22"/>
          <w:szCs w:val="22"/>
          <w:lang w:val="sr-Cyrl-RS"/>
        </w:rPr>
        <w:t>с</w:t>
      </w:r>
      <w:r w:rsidRPr="00EE75E2">
        <w:rPr>
          <w:sz w:val="22"/>
          <w:szCs w:val="22"/>
        </w:rPr>
        <w:t>а другог запосленог у Школи</w:t>
      </w:r>
      <w:r w:rsidR="001B4BCF">
        <w:rPr>
          <w:sz w:val="22"/>
          <w:szCs w:val="22"/>
          <w:lang w:val="sr-Cyrl-RS"/>
        </w:rPr>
        <w:t>,</w:t>
      </w:r>
      <w:r w:rsidRPr="00EE75E2">
        <w:rPr>
          <w:sz w:val="22"/>
          <w:szCs w:val="22"/>
        </w:rPr>
        <w:t xml:space="preserve"> сваки запослени дужан је да одмах по сазнању, а најкасније првог наредног радног дана, све познате информације достави лицу овлашћеном за узбуњивање.</w:t>
      </w:r>
    </w:p>
    <w:p w:rsidR="002D6709" w:rsidRDefault="002D6709" w:rsidP="00AB4DB7">
      <w:pPr>
        <w:ind w:firstLine="720"/>
        <w:jc w:val="both"/>
        <w:rPr>
          <w:sz w:val="22"/>
          <w:szCs w:val="22"/>
        </w:rPr>
      </w:pPr>
      <w:r w:rsidRPr="00EE75E2">
        <w:rPr>
          <w:sz w:val="22"/>
          <w:szCs w:val="22"/>
        </w:rPr>
        <w:t>Запослени из чла</w:t>
      </w:r>
      <w:r w:rsidR="00AD6B36">
        <w:rPr>
          <w:sz w:val="22"/>
          <w:szCs w:val="22"/>
        </w:rPr>
        <w:t>на 1. третира се као узбуњивач.</w:t>
      </w:r>
    </w:p>
    <w:p w:rsidR="00AD6B36" w:rsidRDefault="00AD6B36" w:rsidP="00AB4DB7">
      <w:pPr>
        <w:ind w:firstLine="720"/>
        <w:jc w:val="both"/>
        <w:rPr>
          <w:sz w:val="22"/>
          <w:szCs w:val="22"/>
        </w:rPr>
      </w:pPr>
    </w:p>
    <w:p w:rsidR="00AD6B36" w:rsidRPr="00DB6BA1" w:rsidRDefault="00AD6B36" w:rsidP="00AB4DB7">
      <w:pPr>
        <w:ind w:firstLine="720"/>
        <w:jc w:val="both"/>
        <w:rPr>
          <w:sz w:val="22"/>
          <w:szCs w:val="22"/>
        </w:rPr>
      </w:pPr>
    </w:p>
    <w:p w:rsidR="002D6709" w:rsidRDefault="002D6709" w:rsidP="00B53F49">
      <w:pPr>
        <w:jc w:val="center"/>
        <w:rPr>
          <w:b/>
          <w:sz w:val="22"/>
          <w:szCs w:val="22"/>
          <w:lang w:val="sr-Cyrl-RS"/>
        </w:rPr>
      </w:pPr>
      <w:r w:rsidRPr="00EE75E2">
        <w:rPr>
          <w:b/>
          <w:sz w:val="22"/>
          <w:szCs w:val="22"/>
        </w:rPr>
        <w:t>НАДЗОР НАД СПРОВОЂЕЊЕМ ОДРЕДБИ ПРАВИЛНИКА</w:t>
      </w:r>
    </w:p>
    <w:p w:rsidR="00B869B8" w:rsidRPr="00B869B8" w:rsidRDefault="00B869B8" w:rsidP="00B53F49">
      <w:pPr>
        <w:jc w:val="center"/>
        <w:rPr>
          <w:b/>
          <w:sz w:val="22"/>
          <w:szCs w:val="22"/>
          <w:lang w:val="sr-Cyrl-RS"/>
        </w:rPr>
      </w:pPr>
    </w:p>
    <w:p w:rsidR="002D6709" w:rsidRPr="00EE75E2" w:rsidRDefault="002D6709" w:rsidP="00B53F49">
      <w:pPr>
        <w:jc w:val="center"/>
        <w:rPr>
          <w:b/>
          <w:sz w:val="22"/>
          <w:szCs w:val="22"/>
        </w:rPr>
      </w:pPr>
      <w:r w:rsidRPr="00EE75E2">
        <w:rPr>
          <w:b/>
          <w:sz w:val="22"/>
          <w:szCs w:val="22"/>
        </w:rPr>
        <w:lastRenderedPageBreak/>
        <w:t>Члан 30.</w:t>
      </w:r>
    </w:p>
    <w:p w:rsidR="002D6709" w:rsidRPr="00EE75E2" w:rsidRDefault="002D6709" w:rsidP="00AB4DB7">
      <w:pPr>
        <w:ind w:firstLine="720"/>
        <w:jc w:val="both"/>
        <w:rPr>
          <w:sz w:val="22"/>
          <w:szCs w:val="22"/>
        </w:rPr>
      </w:pPr>
      <w:r w:rsidRPr="00EE75E2">
        <w:rPr>
          <w:sz w:val="22"/>
          <w:szCs w:val="22"/>
        </w:rPr>
        <w:t>Надзор над поштовањем и применом одредби овог Правилника у надлежности је директора Школе.</w:t>
      </w:r>
    </w:p>
    <w:p w:rsidR="002D6709" w:rsidRPr="00EE75E2" w:rsidRDefault="002D6709" w:rsidP="00AB4DB7">
      <w:pPr>
        <w:ind w:firstLine="720"/>
        <w:jc w:val="both"/>
        <w:rPr>
          <w:sz w:val="22"/>
          <w:szCs w:val="22"/>
        </w:rPr>
      </w:pPr>
      <w:r w:rsidRPr="00EE75E2">
        <w:rPr>
          <w:sz w:val="22"/>
          <w:szCs w:val="22"/>
        </w:rPr>
        <w:t>О св</w:t>
      </w:r>
      <w:r w:rsidR="001B4BCF">
        <w:rPr>
          <w:sz w:val="22"/>
          <w:szCs w:val="22"/>
        </w:rPr>
        <w:t>аком уоченом постојању или сумњ</w:t>
      </w:r>
      <w:r w:rsidRPr="00EE75E2">
        <w:rPr>
          <w:sz w:val="22"/>
          <w:szCs w:val="22"/>
        </w:rPr>
        <w:t>и на могуће кршење одредби Правилника</w:t>
      </w:r>
      <w:r w:rsidR="001B4BCF">
        <w:rPr>
          <w:sz w:val="22"/>
          <w:szCs w:val="22"/>
          <w:lang w:val="sr-Cyrl-RS"/>
        </w:rPr>
        <w:t>,</w:t>
      </w:r>
      <w:r w:rsidRPr="00EE75E2">
        <w:rPr>
          <w:sz w:val="22"/>
          <w:szCs w:val="22"/>
        </w:rPr>
        <w:t xml:space="preserve"> запослени ће неодложно обавестити директора Школе.</w:t>
      </w:r>
    </w:p>
    <w:p w:rsidR="002D6709" w:rsidRPr="00EE75E2" w:rsidRDefault="002D6709" w:rsidP="00AB4DB7">
      <w:pPr>
        <w:ind w:firstLine="720"/>
        <w:jc w:val="both"/>
        <w:rPr>
          <w:sz w:val="22"/>
          <w:szCs w:val="22"/>
        </w:rPr>
      </w:pPr>
      <w:r w:rsidRPr="00EE75E2">
        <w:rPr>
          <w:sz w:val="22"/>
          <w:szCs w:val="22"/>
        </w:rPr>
        <w:t>Директор Школе може решењем одредити запослено лице које ће управљати сукобом интереса и вршити надзор над поштовањем и применом одредби Правилника, а којем лицу се пријављује сукоб ин</w:t>
      </w:r>
      <w:r w:rsidR="00A044F1">
        <w:rPr>
          <w:sz w:val="22"/>
          <w:szCs w:val="22"/>
          <w:lang w:val="sr-Cyrl-RS"/>
        </w:rPr>
        <w:t>т</w:t>
      </w:r>
      <w:r w:rsidRPr="00EE75E2">
        <w:rPr>
          <w:sz w:val="22"/>
          <w:szCs w:val="22"/>
        </w:rPr>
        <w:t>ереса и које ће управљати евен</w:t>
      </w:r>
      <w:r w:rsidR="00A044F1">
        <w:rPr>
          <w:sz w:val="22"/>
          <w:szCs w:val="22"/>
          <w:lang w:val="sr-Cyrl-RS"/>
        </w:rPr>
        <w:t>т</w:t>
      </w:r>
      <w:r w:rsidRPr="00EE75E2">
        <w:rPr>
          <w:sz w:val="22"/>
          <w:szCs w:val="22"/>
        </w:rPr>
        <w:t>уалним ситуацијама идентификације сукоба интереса.</w:t>
      </w:r>
    </w:p>
    <w:p w:rsidR="002D6709" w:rsidRPr="00EE75E2" w:rsidRDefault="002D6709" w:rsidP="00AB4DB7">
      <w:pPr>
        <w:ind w:firstLine="720"/>
        <w:jc w:val="both"/>
        <w:rPr>
          <w:sz w:val="22"/>
          <w:szCs w:val="22"/>
        </w:rPr>
      </w:pPr>
      <w:r w:rsidRPr="00EE75E2">
        <w:rPr>
          <w:sz w:val="22"/>
          <w:szCs w:val="22"/>
        </w:rPr>
        <w:t>Запослени је дужан да на захтев директора Школе односно лица из става 3. овог члана, достави све релевантне пода</w:t>
      </w:r>
      <w:r w:rsidR="001B4BCF">
        <w:rPr>
          <w:sz w:val="22"/>
          <w:szCs w:val="22"/>
          <w:lang w:val="sr-Cyrl-RS"/>
        </w:rPr>
        <w:t>т</w:t>
      </w:r>
      <w:r w:rsidRPr="00EE75E2">
        <w:rPr>
          <w:sz w:val="22"/>
          <w:szCs w:val="22"/>
        </w:rPr>
        <w:t>ке који су од значаја за утврђивање постој</w:t>
      </w:r>
      <w:r w:rsidR="00A044F1">
        <w:rPr>
          <w:sz w:val="22"/>
          <w:szCs w:val="22"/>
          <w:lang w:val="sr-Cyrl-RS"/>
        </w:rPr>
        <w:t>ања</w:t>
      </w:r>
      <w:r w:rsidRPr="00EE75E2">
        <w:rPr>
          <w:sz w:val="22"/>
          <w:szCs w:val="22"/>
        </w:rPr>
        <w:t xml:space="preserve"> сукоб</w:t>
      </w:r>
      <w:r w:rsidR="00A044F1">
        <w:rPr>
          <w:sz w:val="22"/>
          <w:szCs w:val="22"/>
          <w:lang w:val="sr-Cyrl-RS"/>
        </w:rPr>
        <w:t>а</w:t>
      </w:r>
      <w:r w:rsidRPr="00EE75E2">
        <w:rPr>
          <w:sz w:val="22"/>
          <w:szCs w:val="22"/>
        </w:rPr>
        <w:t xml:space="preserve"> </w:t>
      </w:r>
      <w:r w:rsidR="00AB4DB7" w:rsidRPr="00EE75E2">
        <w:rPr>
          <w:sz w:val="22"/>
          <w:szCs w:val="22"/>
        </w:rPr>
        <w:t>интереса</w:t>
      </w:r>
      <w:r w:rsidRPr="00EE75E2">
        <w:rPr>
          <w:sz w:val="22"/>
          <w:szCs w:val="22"/>
        </w:rPr>
        <w:t>.</w:t>
      </w:r>
    </w:p>
    <w:p w:rsidR="002D6709" w:rsidRDefault="002D6709" w:rsidP="00AB4DB7">
      <w:pPr>
        <w:ind w:firstLine="720"/>
        <w:jc w:val="both"/>
        <w:rPr>
          <w:sz w:val="22"/>
          <w:szCs w:val="22"/>
          <w:lang w:val="sr-Cyrl-RS"/>
        </w:rPr>
      </w:pPr>
      <w:r w:rsidRPr="00EE75E2">
        <w:rPr>
          <w:sz w:val="22"/>
          <w:szCs w:val="22"/>
        </w:rPr>
        <w:t>Запослено лице из става 3. овог члана обавештава директора Школе о потреби доношења одговарајућих одлука, односно решења из његове надлежности.</w:t>
      </w:r>
    </w:p>
    <w:p w:rsidR="00B869B8" w:rsidRPr="00B869B8" w:rsidRDefault="00B869B8" w:rsidP="00AB4DB7">
      <w:pPr>
        <w:ind w:firstLine="720"/>
        <w:jc w:val="both"/>
        <w:rPr>
          <w:sz w:val="22"/>
          <w:szCs w:val="22"/>
          <w:lang w:val="sr-Cyrl-RS"/>
        </w:rPr>
      </w:pPr>
    </w:p>
    <w:p w:rsidR="002D6709" w:rsidRPr="00EE75E2" w:rsidRDefault="002D6709" w:rsidP="00B53F49">
      <w:pPr>
        <w:jc w:val="center"/>
        <w:rPr>
          <w:b/>
          <w:sz w:val="22"/>
          <w:szCs w:val="22"/>
        </w:rPr>
      </w:pPr>
      <w:r w:rsidRPr="00EE75E2">
        <w:rPr>
          <w:b/>
          <w:sz w:val="22"/>
          <w:szCs w:val="22"/>
        </w:rPr>
        <w:t>Члан 31.</w:t>
      </w:r>
    </w:p>
    <w:p w:rsidR="002D6709" w:rsidRPr="00EE75E2" w:rsidRDefault="002D6709" w:rsidP="00AB4DB7">
      <w:pPr>
        <w:ind w:firstLine="720"/>
        <w:jc w:val="both"/>
        <w:rPr>
          <w:sz w:val="22"/>
          <w:szCs w:val="22"/>
        </w:rPr>
      </w:pPr>
      <w:r w:rsidRPr="00EE75E2">
        <w:rPr>
          <w:sz w:val="22"/>
          <w:szCs w:val="22"/>
        </w:rPr>
        <w:t>Запослени подлежу дисциплинској одговорности уколико</w:t>
      </w:r>
      <w:r w:rsidR="00AB4DB7" w:rsidRPr="00EE75E2">
        <w:rPr>
          <w:sz w:val="22"/>
          <w:szCs w:val="22"/>
        </w:rPr>
        <w:t xml:space="preserve"> пропусте да обавесте директора, </w:t>
      </w:r>
      <w:r w:rsidRPr="00EE75E2">
        <w:rPr>
          <w:sz w:val="22"/>
          <w:szCs w:val="22"/>
        </w:rPr>
        <w:t xml:space="preserve">односно лице из члана </w:t>
      </w:r>
      <w:r w:rsidR="00AB4DB7" w:rsidRPr="00EE75E2">
        <w:rPr>
          <w:sz w:val="22"/>
          <w:szCs w:val="22"/>
        </w:rPr>
        <w:t>30</w:t>
      </w:r>
      <w:r w:rsidRPr="00EE75E2">
        <w:rPr>
          <w:sz w:val="22"/>
          <w:szCs w:val="22"/>
        </w:rPr>
        <w:t>. став 3. Правилника</w:t>
      </w:r>
      <w:r w:rsidR="00B324EF">
        <w:rPr>
          <w:sz w:val="22"/>
          <w:szCs w:val="22"/>
          <w:lang w:val="sr-Cyrl-RS"/>
        </w:rPr>
        <w:t>,</w:t>
      </w:r>
      <w:r w:rsidRPr="00EE75E2">
        <w:rPr>
          <w:sz w:val="22"/>
          <w:szCs w:val="22"/>
        </w:rPr>
        <w:t xml:space="preserve"> о сукобу интереса односно потенцијалном постојању сукоба интереса, који имају или би могли имати они или са њим</w:t>
      </w:r>
      <w:r w:rsidR="00B324EF">
        <w:rPr>
          <w:sz w:val="22"/>
          <w:szCs w:val="22"/>
          <w:lang w:val="sr-Cyrl-RS"/>
        </w:rPr>
        <w:t>а</w:t>
      </w:r>
      <w:r w:rsidRPr="00EE75E2">
        <w:rPr>
          <w:sz w:val="22"/>
          <w:szCs w:val="22"/>
        </w:rPr>
        <w:t xml:space="preserve"> повезана лица, а у вези са послом који обављају у Школи.</w:t>
      </w:r>
    </w:p>
    <w:p w:rsidR="002D6709" w:rsidRPr="00EE75E2" w:rsidRDefault="002D6709" w:rsidP="00AB4DB7">
      <w:pPr>
        <w:ind w:firstLine="720"/>
        <w:jc w:val="both"/>
        <w:rPr>
          <w:sz w:val="22"/>
          <w:szCs w:val="22"/>
        </w:rPr>
      </w:pPr>
      <w:r w:rsidRPr="00EE75E2">
        <w:rPr>
          <w:sz w:val="22"/>
          <w:szCs w:val="22"/>
        </w:rPr>
        <w:t xml:space="preserve">Запослени су дужни, уколико сматрају да постоји и најмања вероватноћа да се не може спречити настанак ризика сукоба интереса у вршењу послова и радних задатака, да о томе обавесте директора Школе односно друго лице које по овлашћењу врши надзор над спровођењем одредби овог Правилника. </w:t>
      </w:r>
    </w:p>
    <w:p w:rsidR="002D6709" w:rsidRPr="00EE75E2" w:rsidRDefault="002D6709" w:rsidP="00B53F49">
      <w:pPr>
        <w:rPr>
          <w:b/>
          <w:sz w:val="22"/>
          <w:szCs w:val="22"/>
        </w:rPr>
      </w:pPr>
    </w:p>
    <w:p w:rsidR="002D6709" w:rsidRDefault="002D6709" w:rsidP="00B53F49">
      <w:pPr>
        <w:jc w:val="center"/>
        <w:rPr>
          <w:b/>
          <w:sz w:val="22"/>
          <w:szCs w:val="22"/>
          <w:lang w:val="sr-Cyrl-RS"/>
        </w:rPr>
      </w:pPr>
      <w:r w:rsidRPr="00EE75E2">
        <w:rPr>
          <w:b/>
          <w:sz w:val="22"/>
          <w:szCs w:val="22"/>
        </w:rPr>
        <w:t>ПРЕЛАЗНЕ И З</w:t>
      </w:r>
      <w:r w:rsidR="00B324EF">
        <w:rPr>
          <w:b/>
          <w:sz w:val="22"/>
          <w:szCs w:val="22"/>
          <w:lang w:val="sr-Cyrl-RS"/>
        </w:rPr>
        <w:t>А</w:t>
      </w:r>
      <w:r w:rsidRPr="00EE75E2">
        <w:rPr>
          <w:b/>
          <w:sz w:val="22"/>
          <w:szCs w:val="22"/>
        </w:rPr>
        <w:t>ВРШНЕ ОДРЕДБЕ</w:t>
      </w:r>
    </w:p>
    <w:p w:rsidR="00B869B8" w:rsidRPr="00B869B8" w:rsidRDefault="00B869B8" w:rsidP="00B53F49">
      <w:pPr>
        <w:jc w:val="center"/>
        <w:rPr>
          <w:b/>
          <w:sz w:val="22"/>
          <w:szCs w:val="22"/>
          <w:lang w:val="sr-Cyrl-RS"/>
        </w:rPr>
      </w:pPr>
    </w:p>
    <w:p w:rsidR="002D6709" w:rsidRPr="00EE75E2" w:rsidRDefault="002D6709" w:rsidP="00B53F49">
      <w:pPr>
        <w:jc w:val="center"/>
        <w:rPr>
          <w:b/>
          <w:sz w:val="22"/>
          <w:szCs w:val="22"/>
        </w:rPr>
      </w:pPr>
      <w:r w:rsidRPr="00EE75E2">
        <w:rPr>
          <w:b/>
          <w:sz w:val="22"/>
          <w:szCs w:val="22"/>
        </w:rPr>
        <w:t>Члан  32.</w:t>
      </w:r>
    </w:p>
    <w:p w:rsidR="002D6709" w:rsidRPr="00EE75E2" w:rsidRDefault="002D6709" w:rsidP="00AB4DB7">
      <w:pPr>
        <w:ind w:firstLine="720"/>
        <w:jc w:val="both"/>
        <w:rPr>
          <w:sz w:val="22"/>
          <w:szCs w:val="22"/>
        </w:rPr>
      </w:pPr>
      <w:r w:rsidRPr="00EE75E2">
        <w:rPr>
          <w:sz w:val="22"/>
          <w:szCs w:val="22"/>
        </w:rPr>
        <w:t>Запослени кој</w:t>
      </w:r>
      <w:r w:rsidR="00141B62">
        <w:rPr>
          <w:sz w:val="22"/>
          <w:szCs w:val="22"/>
          <w:lang w:val="sr-Cyrl-RS"/>
        </w:rPr>
        <w:t>и</w:t>
      </w:r>
      <w:r w:rsidRPr="00EE75E2">
        <w:rPr>
          <w:sz w:val="22"/>
          <w:szCs w:val="22"/>
        </w:rPr>
        <w:t xml:space="preserve"> се не придржавају одредби Правилника подлежу дисциплинској одговорности</w:t>
      </w:r>
      <w:r w:rsidR="00141B62">
        <w:rPr>
          <w:sz w:val="22"/>
          <w:szCs w:val="22"/>
          <w:lang w:val="sr-Cyrl-RS"/>
        </w:rPr>
        <w:t>,</w:t>
      </w:r>
      <w:r w:rsidRPr="00EE75E2">
        <w:rPr>
          <w:sz w:val="22"/>
          <w:szCs w:val="22"/>
        </w:rPr>
        <w:t xml:space="preserve"> у складу са одредбама нормативног акта којима је регулисана дисциплинска одговорност запослених у Школи.</w:t>
      </w:r>
    </w:p>
    <w:p w:rsidR="002D6709" w:rsidRDefault="002D6709" w:rsidP="00AB4DB7">
      <w:pPr>
        <w:ind w:firstLine="720"/>
        <w:jc w:val="both"/>
        <w:rPr>
          <w:sz w:val="22"/>
          <w:szCs w:val="22"/>
          <w:lang w:val="sr-Cyrl-RS"/>
        </w:rPr>
      </w:pPr>
      <w:r w:rsidRPr="00EE75E2">
        <w:rPr>
          <w:sz w:val="22"/>
          <w:szCs w:val="22"/>
        </w:rPr>
        <w:t>На сва питања о правилима понашања која нису регулисана овим Правилником, примењују се одредбе релевантних законских и подзаконских аката и општих аката Школе.</w:t>
      </w:r>
    </w:p>
    <w:p w:rsidR="00B869B8" w:rsidRPr="00B869B8" w:rsidRDefault="00B869B8" w:rsidP="00AB4DB7">
      <w:pPr>
        <w:ind w:firstLine="720"/>
        <w:jc w:val="both"/>
        <w:rPr>
          <w:sz w:val="22"/>
          <w:szCs w:val="22"/>
          <w:lang w:val="sr-Cyrl-RS"/>
        </w:rPr>
      </w:pPr>
    </w:p>
    <w:p w:rsidR="002D6709" w:rsidRDefault="002D6709" w:rsidP="00B53F49">
      <w:pPr>
        <w:jc w:val="center"/>
        <w:rPr>
          <w:b/>
          <w:sz w:val="22"/>
          <w:szCs w:val="22"/>
        </w:rPr>
      </w:pPr>
      <w:r w:rsidRPr="00EE75E2">
        <w:rPr>
          <w:b/>
          <w:sz w:val="22"/>
          <w:szCs w:val="22"/>
        </w:rPr>
        <w:t>Члан 33.</w:t>
      </w:r>
    </w:p>
    <w:p w:rsidR="00F806AA" w:rsidRPr="00EE75E2" w:rsidRDefault="00F806AA" w:rsidP="00F806AA">
      <w:pPr>
        <w:rPr>
          <w:sz w:val="22"/>
          <w:szCs w:val="22"/>
        </w:rPr>
      </w:pPr>
      <w:r w:rsidRPr="00EE75E2">
        <w:rPr>
          <w:sz w:val="22"/>
          <w:szCs w:val="22"/>
        </w:rPr>
        <w:t>Правилник ступа на снагу осмог дана од дана објављивања на огласној табли Школе.</w:t>
      </w:r>
    </w:p>
    <w:p w:rsidR="00F806AA" w:rsidRPr="00EE75E2" w:rsidRDefault="00F806AA" w:rsidP="00B53F49">
      <w:pPr>
        <w:jc w:val="center"/>
        <w:rPr>
          <w:b/>
          <w:sz w:val="22"/>
          <w:szCs w:val="22"/>
        </w:rPr>
      </w:pPr>
    </w:p>
    <w:p w:rsidR="00F806AA" w:rsidRDefault="00F806AA" w:rsidP="00B53F49">
      <w:pPr>
        <w:rPr>
          <w:sz w:val="22"/>
          <w:szCs w:val="22"/>
        </w:rPr>
      </w:pPr>
    </w:p>
    <w:p w:rsidR="00F806AA" w:rsidRDefault="00F806AA" w:rsidP="00B53F49">
      <w:pPr>
        <w:rPr>
          <w:sz w:val="22"/>
          <w:szCs w:val="22"/>
        </w:rPr>
      </w:pPr>
    </w:p>
    <w:p w:rsidR="00F806AA" w:rsidRPr="00EE75E2" w:rsidRDefault="00F806AA" w:rsidP="00B53F49">
      <w:pPr>
        <w:rPr>
          <w:sz w:val="22"/>
          <w:szCs w:val="22"/>
        </w:rPr>
      </w:pPr>
    </w:p>
    <w:p w:rsidR="00AB4DB7" w:rsidRPr="00EE75E2" w:rsidRDefault="00AB4DB7" w:rsidP="00AB4DB7">
      <w:pPr>
        <w:ind w:firstLine="708"/>
        <w:jc w:val="both"/>
        <w:rPr>
          <w:color w:val="000000" w:themeColor="text1"/>
          <w:sz w:val="22"/>
          <w:szCs w:val="22"/>
          <w:lang w:val="sr-Cyrl-CS"/>
        </w:rPr>
      </w:pPr>
    </w:p>
    <w:p w:rsidR="00AB4DB7" w:rsidRPr="00EE75E2" w:rsidRDefault="00AB4DB7" w:rsidP="00AB4DB7">
      <w:pPr>
        <w:jc w:val="right"/>
        <w:rPr>
          <w:color w:val="000000" w:themeColor="text1"/>
          <w:sz w:val="22"/>
          <w:szCs w:val="22"/>
          <w:lang w:val="sr-Cyrl-CS"/>
        </w:rPr>
      </w:pPr>
    </w:p>
    <w:p w:rsidR="00AB4DB7" w:rsidRPr="00EE75E2" w:rsidRDefault="00AB4DB7" w:rsidP="00AB4DB7">
      <w:pPr>
        <w:jc w:val="right"/>
        <w:rPr>
          <w:color w:val="000000" w:themeColor="text1"/>
          <w:sz w:val="22"/>
          <w:szCs w:val="22"/>
          <w:lang w:val="sr-Cyrl-CS"/>
        </w:rPr>
      </w:pPr>
      <w:r w:rsidRPr="00EE75E2">
        <w:rPr>
          <w:color w:val="000000" w:themeColor="text1"/>
          <w:sz w:val="22"/>
          <w:szCs w:val="22"/>
          <w:lang w:val="sr-Cyrl-CS"/>
        </w:rPr>
        <w:tab/>
      </w:r>
      <w:r w:rsidRPr="00EE75E2">
        <w:rPr>
          <w:color w:val="000000" w:themeColor="text1"/>
          <w:sz w:val="22"/>
          <w:szCs w:val="22"/>
          <w:lang w:val="sr-Cyrl-CS"/>
        </w:rPr>
        <w:tab/>
      </w:r>
      <w:r w:rsidRPr="00EE75E2">
        <w:rPr>
          <w:color w:val="000000" w:themeColor="text1"/>
          <w:sz w:val="22"/>
          <w:szCs w:val="22"/>
          <w:lang w:val="sr-Cyrl-CS"/>
        </w:rPr>
        <w:tab/>
      </w:r>
      <w:r w:rsidRPr="00EE75E2">
        <w:rPr>
          <w:color w:val="000000" w:themeColor="text1"/>
          <w:sz w:val="22"/>
          <w:szCs w:val="22"/>
          <w:lang w:val="sr-Cyrl-CS"/>
        </w:rPr>
        <w:tab/>
      </w:r>
      <w:r w:rsidRPr="00EE75E2">
        <w:rPr>
          <w:color w:val="000000" w:themeColor="text1"/>
          <w:sz w:val="22"/>
          <w:szCs w:val="22"/>
          <w:lang w:val="sr-Cyrl-CS"/>
        </w:rPr>
        <w:tab/>
      </w:r>
      <w:r w:rsidRPr="00EE75E2">
        <w:rPr>
          <w:color w:val="000000" w:themeColor="text1"/>
          <w:sz w:val="22"/>
          <w:szCs w:val="22"/>
          <w:lang w:val="sr-Cyrl-CS"/>
        </w:rPr>
        <w:tab/>
        <w:t xml:space="preserve">             </w:t>
      </w:r>
      <w:r w:rsidRPr="00EE75E2">
        <w:rPr>
          <w:color w:val="000000" w:themeColor="text1"/>
          <w:sz w:val="22"/>
          <w:szCs w:val="22"/>
          <w:lang w:val="sr-Latn-CS"/>
        </w:rPr>
        <w:t xml:space="preserve">          </w:t>
      </w:r>
      <w:r w:rsidRPr="00EE75E2">
        <w:rPr>
          <w:color w:val="000000" w:themeColor="text1"/>
          <w:sz w:val="22"/>
          <w:szCs w:val="22"/>
        </w:rPr>
        <w:t xml:space="preserve"> </w:t>
      </w:r>
      <w:r w:rsidRPr="00EE75E2">
        <w:rPr>
          <w:color w:val="000000" w:themeColor="text1"/>
          <w:sz w:val="22"/>
          <w:szCs w:val="22"/>
          <w:lang w:val="sr-Cyrl-CS"/>
        </w:rPr>
        <w:tab/>
        <w:t>Председник Школског одбора</w:t>
      </w:r>
    </w:p>
    <w:p w:rsidR="00AB4DB7" w:rsidRPr="00EE75E2" w:rsidRDefault="00AB4DB7" w:rsidP="00AB4DB7">
      <w:pPr>
        <w:jc w:val="right"/>
        <w:rPr>
          <w:color w:val="000000" w:themeColor="text1"/>
          <w:sz w:val="22"/>
          <w:szCs w:val="22"/>
          <w:lang w:val="sr-Cyrl-CS"/>
        </w:rPr>
      </w:pPr>
      <w:r w:rsidRPr="00EE75E2">
        <w:rPr>
          <w:color w:val="000000" w:themeColor="text1"/>
          <w:sz w:val="22"/>
          <w:szCs w:val="22"/>
          <w:lang w:val="sr-Cyrl-CS"/>
        </w:rPr>
        <w:tab/>
      </w:r>
      <w:r w:rsidRPr="00EE75E2">
        <w:rPr>
          <w:color w:val="000000" w:themeColor="text1"/>
          <w:sz w:val="22"/>
          <w:szCs w:val="22"/>
          <w:lang w:val="sr-Cyrl-CS"/>
        </w:rPr>
        <w:tab/>
      </w:r>
      <w:r w:rsidRPr="00EE75E2">
        <w:rPr>
          <w:color w:val="000000" w:themeColor="text1"/>
          <w:sz w:val="22"/>
          <w:szCs w:val="22"/>
          <w:lang w:val="sr-Cyrl-CS"/>
        </w:rPr>
        <w:tab/>
      </w:r>
      <w:r w:rsidRPr="00EE75E2">
        <w:rPr>
          <w:color w:val="000000" w:themeColor="text1"/>
          <w:sz w:val="22"/>
          <w:szCs w:val="22"/>
          <w:lang w:val="sr-Cyrl-CS"/>
        </w:rPr>
        <w:tab/>
      </w:r>
      <w:r w:rsidRPr="00EE75E2">
        <w:rPr>
          <w:color w:val="000000" w:themeColor="text1"/>
          <w:sz w:val="22"/>
          <w:szCs w:val="22"/>
          <w:lang w:val="sr-Cyrl-CS"/>
        </w:rPr>
        <w:tab/>
      </w:r>
      <w:r w:rsidRPr="00EE75E2">
        <w:rPr>
          <w:color w:val="000000" w:themeColor="text1"/>
          <w:sz w:val="22"/>
          <w:szCs w:val="22"/>
          <w:lang w:val="sr-Cyrl-CS"/>
        </w:rPr>
        <w:tab/>
        <w:t xml:space="preserve">            </w:t>
      </w:r>
      <w:r w:rsidRPr="00EE75E2">
        <w:rPr>
          <w:color w:val="000000" w:themeColor="text1"/>
          <w:sz w:val="22"/>
          <w:szCs w:val="22"/>
          <w:lang w:val="sr-Latn-CS"/>
        </w:rPr>
        <w:t xml:space="preserve"> </w:t>
      </w:r>
      <w:r w:rsidRPr="00EE75E2">
        <w:rPr>
          <w:color w:val="000000" w:themeColor="text1"/>
          <w:sz w:val="22"/>
          <w:szCs w:val="22"/>
          <w:lang w:val="sr-Cyrl-CS"/>
        </w:rPr>
        <w:t xml:space="preserve">                </w:t>
      </w:r>
    </w:p>
    <w:p w:rsidR="00AB4DB7" w:rsidRDefault="00080B2A" w:rsidP="00AB4DB7">
      <w:pPr>
        <w:jc w:val="right"/>
        <w:rPr>
          <w:color w:val="000000" w:themeColor="text1"/>
          <w:sz w:val="22"/>
          <w:szCs w:val="22"/>
          <w:lang w:val="sr-Cyrl-RS"/>
        </w:rPr>
      </w:pPr>
      <w:r>
        <w:rPr>
          <w:color w:val="000000" w:themeColor="text1"/>
          <w:sz w:val="22"/>
          <w:szCs w:val="22"/>
          <w:lang w:val="sr-Cyrl-RS"/>
        </w:rPr>
        <w:t>_________________________</w:t>
      </w:r>
    </w:p>
    <w:p w:rsidR="00080B2A" w:rsidRDefault="00080B2A" w:rsidP="00080B2A">
      <w:pPr>
        <w:jc w:val="center"/>
        <w:rPr>
          <w:color w:val="000000" w:themeColor="text1"/>
          <w:sz w:val="22"/>
          <w:szCs w:val="22"/>
          <w:lang w:val="sr-Cyrl-CS"/>
        </w:rPr>
      </w:pPr>
      <w:r>
        <w:rPr>
          <w:color w:val="000000" w:themeColor="text1"/>
          <w:sz w:val="22"/>
          <w:szCs w:val="22"/>
          <w:lang w:val="sr-Cyrl-CS"/>
        </w:rPr>
        <w:t xml:space="preserve">                                                                                                                                          </w:t>
      </w:r>
      <w:r w:rsidR="002D7E28">
        <w:rPr>
          <w:color w:val="000000" w:themeColor="text1"/>
          <w:sz w:val="22"/>
          <w:szCs w:val="22"/>
          <w:lang w:val="sr-Cyrl-CS"/>
        </w:rPr>
        <w:t>Игор Микић</w:t>
      </w:r>
    </w:p>
    <w:p w:rsidR="00B869B8" w:rsidRDefault="00B869B8" w:rsidP="00AB4DB7">
      <w:pPr>
        <w:jc w:val="right"/>
        <w:rPr>
          <w:color w:val="000000" w:themeColor="text1"/>
          <w:sz w:val="22"/>
          <w:szCs w:val="22"/>
          <w:lang w:val="sr-Cyrl-CS"/>
        </w:rPr>
      </w:pPr>
    </w:p>
    <w:p w:rsidR="00B869B8" w:rsidRPr="00EE75E2" w:rsidRDefault="00B869B8" w:rsidP="00AB4DB7">
      <w:pPr>
        <w:jc w:val="right"/>
        <w:rPr>
          <w:color w:val="000000" w:themeColor="text1"/>
          <w:sz w:val="22"/>
          <w:szCs w:val="22"/>
          <w:lang w:val="sr-Cyrl-CS"/>
        </w:rPr>
      </w:pPr>
    </w:p>
    <w:p w:rsidR="00AB4DB7" w:rsidRPr="00EE75E2" w:rsidRDefault="00AB4DB7" w:rsidP="00AB4DB7">
      <w:pPr>
        <w:jc w:val="right"/>
        <w:rPr>
          <w:color w:val="000000" w:themeColor="text1"/>
          <w:sz w:val="22"/>
          <w:szCs w:val="22"/>
          <w:lang w:val="sr-Cyrl-CS"/>
        </w:rPr>
      </w:pPr>
    </w:p>
    <w:p w:rsidR="00AB4DB7" w:rsidRPr="00EE75E2" w:rsidRDefault="00AB4DB7" w:rsidP="00AB4DB7">
      <w:pPr>
        <w:jc w:val="both"/>
        <w:rPr>
          <w:color w:val="000000" w:themeColor="text1"/>
          <w:sz w:val="22"/>
          <w:szCs w:val="22"/>
          <w:lang w:val="sr-Cyrl-CS"/>
        </w:rPr>
      </w:pPr>
      <w:r w:rsidRPr="00EE75E2">
        <w:rPr>
          <w:color w:val="000000" w:themeColor="text1"/>
          <w:sz w:val="22"/>
          <w:szCs w:val="22"/>
          <w:lang w:val="sr-Cyrl-CS"/>
        </w:rPr>
        <w:tab/>
        <w:t xml:space="preserve">Правилник је евидентиран </w:t>
      </w:r>
      <w:r w:rsidR="00141B62">
        <w:rPr>
          <w:color w:val="000000" w:themeColor="text1"/>
          <w:sz w:val="22"/>
          <w:szCs w:val="22"/>
          <w:lang w:val="sr-Cyrl-CS"/>
        </w:rPr>
        <w:t xml:space="preserve">под </w:t>
      </w:r>
      <w:r w:rsidR="00080B2A">
        <w:rPr>
          <w:color w:val="000000" w:themeColor="text1"/>
          <w:sz w:val="22"/>
          <w:szCs w:val="22"/>
          <w:lang w:val="sr-Cyrl-CS"/>
        </w:rPr>
        <w:t>деловодним бројем</w:t>
      </w:r>
      <w:r w:rsidR="00080B2A">
        <w:rPr>
          <w:color w:val="000000" w:themeColor="text1"/>
          <w:sz w:val="22"/>
          <w:szCs w:val="22"/>
          <w:lang w:val="sr-Latn-RS"/>
        </w:rPr>
        <w:t xml:space="preserve">              </w:t>
      </w:r>
      <w:r w:rsidRPr="00EE75E2">
        <w:rPr>
          <w:color w:val="000000" w:themeColor="text1"/>
          <w:sz w:val="22"/>
          <w:szCs w:val="22"/>
          <w:lang w:val="sr-Cyrl-CS"/>
        </w:rPr>
        <w:t xml:space="preserve">од </w:t>
      </w:r>
      <w:r w:rsidR="00080B2A">
        <w:rPr>
          <w:color w:val="000000" w:themeColor="text1"/>
          <w:sz w:val="22"/>
          <w:szCs w:val="22"/>
          <w:lang w:val="sr-Cyrl-CS"/>
        </w:rPr>
        <w:t xml:space="preserve">                      </w:t>
      </w:r>
      <w:r w:rsidRPr="00EE75E2">
        <w:rPr>
          <w:color w:val="000000" w:themeColor="text1"/>
          <w:sz w:val="22"/>
          <w:szCs w:val="22"/>
          <w:lang w:val="sr-Cyrl-CS"/>
        </w:rPr>
        <w:t>године и објављен на огласној табли Школе дана</w:t>
      </w:r>
      <w:r w:rsidR="00080B2A">
        <w:rPr>
          <w:color w:val="000000" w:themeColor="text1"/>
          <w:sz w:val="22"/>
          <w:szCs w:val="22"/>
          <w:lang w:val="sr-Cyrl-RS"/>
        </w:rPr>
        <w:t xml:space="preserve">                  </w:t>
      </w:r>
      <w:r w:rsidRPr="00EE75E2">
        <w:rPr>
          <w:color w:val="000000" w:themeColor="text1"/>
          <w:sz w:val="22"/>
          <w:szCs w:val="22"/>
        </w:rPr>
        <w:t xml:space="preserve"> </w:t>
      </w:r>
      <w:r w:rsidRPr="00EE75E2">
        <w:rPr>
          <w:color w:val="000000" w:themeColor="text1"/>
          <w:sz w:val="22"/>
          <w:szCs w:val="22"/>
          <w:lang w:val="sr-Cyrl-CS"/>
        </w:rPr>
        <w:t xml:space="preserve">године, а ступа  на  снагу дана </w:t>
      </w:r>
      <w:r w:rsidR="00080B2A">
        <w:rPr>
          <w:color w:val="000000" w:themeColor="text1"/>
          <w:sz w:val="22"/>
          <w:szCs w:val="22"/>
          <w:lang w:val="sr-Cyrl-RS"/>
        </w:rPr>
        <w:t xml:space="preserve">                    </w:t>
      </w:r>
      <w:r w:rsidRPr="00EE75E2">
        <w:rPr>
          <w:color w:val="000000" w:themeColor="text1"/>
          <w:sz w:val="22"/>
          <w:szCs w:val="22"/>
          <w:lang w:val="sr-Cyrl-CS"/>
        </w:rPr>
        <w:t>године.</w:t>
      </w:r>
    </w:p>
    <w:p w:rsidR="00AB4DB7" w:rsidRPr="00EE75E2" w:rsidRDefault="00AB4DB7" w:rsidP="00AB4DB7">
      <w:pPr>
        <w:jc w:val="right"/>
        <w:rPr>
          <w:color w:val="000000" w:themeColor="text1"/>
          <w:sz w:val="22"/>
          <w:szCs w:val="22"/>
        </w:rPr>
      </w:pPr>
    </w:p>
    <w:p w:rsidR="002D7E28" w:rsidRDefault="002D7E28" w:rsidP="00AB4DB7">
      <w:pPr>
        <w:jc w:val="right"/>
        <w:rPr>
          <w:color w:val="000000" w:themeColor="text1"/>
          <w:sz w:val="22"/>
          <w:szCs w:val="22"/>
          <w:lang w:val="sr-Cyrl-RS"/>
        </w:rPr>
      </w:pPr>
    </w:p>
    <w:p w:rsidR="00B869B8" w:rsidRPr="00B869B8" w:rsidRDefault="00B869B8" w:rsidP="00AB4DB7">
      <w:pPr>
        <w:jc w:val="right"/>
        <w:rPr>
          <w:color w:val="000000" w:themeColor="text1"/>
          <w:sz w:val="22"/>
          <w:szCs w:val="22"/>
          <w:lang w:val="sr-Cyrl-RS"/>
        </w:rPr>
      </w:pPr>
    </w:p>
    <w:p w:rsidR="00AB4DB7" w:rsidRPr="00EE75E2" w:rsidRDefault="00AB4DB7" w:rsidP="00AB4DB7">
      <w:pPr>
        <w:jc w:val="right"/>
        <w:rPr>
          <w:color w:val="000000" w:themeColor="text1"/>
          <w:sz w:val="22"/>
          <w:szCs w:val="22"/>
        </w:rPr>
      </w:pPr>
      <w:r w:rsidRPr="00EE75E2">
        <w:rPr>
          <w:color w:val="000000" w:themeColor="text1"/>
          <w:sz w:val="22"/>
          <w:szCs w:val="22"/>
        </w:rPr>
        <w:t>Секретар</w:t>
      </w:r>
    </w:p>
    <w:p w:rsidR="00AB4DB7" w:rsidRPr="00EE75E2" w:rsidRDefault="00AB4DB7" w:rsidP="00AB4DB7">
      <w:pPr>
        <w:jc w:val="right"/>
        <w:rPr>
          <w:color w:val="000000" w:themeColor="text1"/>
          <w:sz w:val="22"/>
          <w:szCs w:val="22"/>
          <w:lang w:val="sr-Cyrl-CS"/>
        </w:rPr>
      </w:pPr>
      <w:r w:rsidRPr="00EE75E2">
        <w:rPr>
          <w:color w:val="000000" w:themeColor="text1"/>
          <w:sz w:val="22"/>
          <w:szCs w:val="22"/>
          <w:lang w:val="sr-Cyrl-CS"/>
        </w:rPr>
        <w:tab/>
      </w:r>
      <w:r w:rsidRPr="00EE75E2">
        <w:rPr>
          <w:color w:val="000000" w:themeColor="text1"/>
          <w:sz w:val="22"/>
          <w:szCs w:val="22"/>
          <w:lang w:val="sr-Cyrl-CS"/>
        </w:rPr>
        <w:tab/>
      </w:r>
      <w:r w:rsidRPr="00EE75E2">
        <w:rPr>
          <w:color w:val="000000" w:themeColor="text1"/>
          <w:sz w:val="22"/>
          <w:szCs w:val="22"/>
          <w:lang w:val="sr-Cyrl-CS"/>
        </w:rPr>
        <w:tab/>
      </w:r>
      <w:r w:rsidRPr="00EE75E2">
        <w:rPr>
          <w:color w:val="000000" w:themeColor="text1"/>
          <w:sz w:val="22"/>
          <w:szCs w:val="22"/>
          <w:lang w:val="sr-Cyrl-CS"/>
        </w:rPr>
        <w:tab/>
      </w:r>
      <w:r w:rsidRPr="00EE75E2">
        <w:rPr>
          <w:color w:val="000000" w:themeColor="text1"/>
          <w:sz w:val="22"/>
          <w:szCs w:val="22"/>
          <w:lang w:val="sr-Cyrl-CS"/>
        </w:rPr>
        <w:tab/>
      </w:r>
      <w:r w:rsidRPr="00EE75E2">
        <w:rPr>
          <w:color w:val="000000" w:themeColor="text1"/>
          <w:sz w:val="22"/>
          <w:szCs w:val="22"/>
          <w:lang w:val="sr-Cyrl-CS"/>
        </w:rPr>
        <w:tab/>
      </w:r>
    </w:p>
    <w:p w:rsidR="00AB4DB7" w:rsidRPr="00DB6BA1" w:rsidRDefault="00DB6BA1" w:rsidP="00AB4DB7">
      <w:pPr>
        <w:jc w:val="right"/>
        <w:rPr>
          <w:b/>
          <w:color w:val="000000" w:themeColor="text1"/>
          <w:sz w:val="22"/>
          <w:szCs w:val="22"/>
          <w:lang w:val="sr-Cyrl-RS"/>
        </w:rPr>
      </w:pPr>
      <w:r>
        <w:rPr>
          <w:color w:val="000000" w:themeColor="text1"/>
          <w:sz w:val="22"/>
          <w:szCs w:val="22"/>
          <w:lang w:val="sr-Cyrl-RS"/>
        </w:rPr>
        <w:t>Јована Крстић</w:t>
      </w:r>
    </w:p>
    <w:p w:rsidR="002D6709" w:rsidRDefault="002D6709" w:rsidP="00B53F49">
      <w:pPr>
        <w:rPr>
          <w:sz w:val="22"/>
          <w:szCs w:val="22"/>
          <w:lang w:val="sr-Cyrl-CS"/>
        </w:rPr>
      </w:pPr>
      <w:r w:rsidRPr="00EE75E2">
        <w:rPr>
          <w:sz w:val="22"/>
          <w:szCs w:val="22"/>
        </w:rPr>
        <w:tab/>
      </w:r>
      <w:r w:rsidRPr="00EE75E2">
        <w:rPr>
          <w:sz w:val="22"/>
          <w:szCs w:val="22"/>
        </w:rPr>
        <w:tab/>
      </w:r>
      <w:r w:rsidRPr="00EE75E2">
        <w:rPr>
          <w:sz w:val="22"/>
          <w:szCs w:val="22"/>
          <w:lang w:val="sr-Cyrl-CS"/>
        </w:rPr>
        <w:t xml:space="preserve">                 </w:t>
      </w:r>
    </w:p>
    <w:p w:rsidR="002D7E28" w:rsidRDefault="002D7E28" w:rsidP="00B53F49">
      <w:pPr>
        <w:rPr>
          <w:sz w:val="22"/>
          <w:szCs w:val="22"/>
          <w:lang w:val="sr-Cyrl-CS"/>
        </w:rPr>
      </w:pPr>
    </w:p>
    <w:p w:rsidR="002D7E28" w:rsidRPr="00EE75E2" w:rsidRDefault="002D7E28" w:rsidP="00B53F49">
      <w:pPr>
        <w:rPr>
          <w:sz w:val="22"/>
          <w:szCs w:val="22"/>
          <w:lang w:val="sr-Cyrl-CS"/>
        </w:rPr>
      </w:pPr>
    </w:p>
    <w:p w:rsidR="002D6709" w:rsidRDefault="002D6709" w:rsidP="00B53F49">
      <w:pPr>
        <w:rPr>
          <w:sz w:val="22"/>
          <w:szCs w:val="22"/>
        </w:rPr>
      </w:pPr>
    </w:p>
    <w:p w:rsidR="002D6709" w:rsidRPr="00EE75E2" w:rsidRDefault="002D6709" w:rsidP="00B53F49">
      <w:pPr>
        <w:rPr>
          <w:sz w:val="22"/>
          <w:szCs w:val="22"/>
        </w:rPr>
      </w:pPr>
    </w:p>
    <w:p w:rsidR="002D6709" w:rsidRPr="00EE75E2" w:rsidRDefault="002D6709" w:rsidP="00B53F49">
      <w:pPr>
        <w:pStyle w:val="Heading1"/>
        <w:spacing w:before="0"/>
        <w:rPr>
          <w:rFonts w:ascii="Times New Roman" w:hAnsi="Times New Roman" w:cs="Times New Roman"/>
        </w:rPr>
      </w:pPr>
      <w:r w:rsidRPr="00EE75E2">
        <w:rPr>
          <w:rFonts w:ascii="Times New Roman" w:hAnsi="Times New Roman" w:cs="Times New Roman"/>
        </w:rPr>
        <w:lastRenderedPageBreak/>
        <w:t>Прилог 1.</w:t>
      </w:r>
    </w:p>
    <w:p w:rsidR="002D6709" w:rsidRPr="00EE75E2" w:rsidRDefault="002D6709" w:rsidP="00B53F49">
      <w:pPr>
        <w:pStyle w:val="BodyText"/>
        <w:rPr>
          <w:b/>
          <w:sz w:val="22"/>
          <w:szCs w:val="22"/>
        </w:rPr>
      </w:pPr>
    </w:p>
    <w:p w:rsidR="002D6709" w:rsidRPr="00EE75E2" w:rsidRDefault="002D6709" w:rsidP="00EE75E2">
      <w:pPr>
        <w:jc w:val="center"/>
        <w:rPr>
          <w:b/>
          <w:sz w:val="22"/>
          <w:szCs w:val="22"/>
        </w:rPr>
      </w:pPr>
      <w:r w:rsidRPr="00EE75E2">
        <w:rPr>
          <w:b/>
          <w:sz w:val="22"/>
          <w:szCs w:val="22"/>
        </w:rPr>
        <w:t>ОБАВЕШТЕЊЕ О ПРИМЉЕНОМ ПОКЛОНУ</w:t>
      </w:r>
    </w:p>
    <w:p w:rsidR="002D6709" w:rsidRPr="00EE75E2" w:rsidRDefault="002D6709" w:rsidP="00EE75E2">
      <w:pPr>
        <w:jc w:val="both"/>
        <w:rPr>
          <w:color w:val="000000" w:themeColor="text1"/>
          <w:sz w:val="22"/>
          <w:szCs w:val="22"/>
          <w:lang w:val="sr-Cyrl-CS"/>
        </w:rPr>
      </w:pPr>
    </w:p>
    <w:p w:rsidR="002D6709" w:rsidRPr="00EE75E2" w:rsidRDefault="002D6709" w:rsidP="00EE75E2">
      <w:pPr>
        <w:jc w:val="both"/>
        <w:rPr>
          <w:color w:val="000000" w:themeColor="text1"/>
          <w:sz w:val="22"/>
          <w:szCs w:val="22"/>
          <w:lang w:val="sr-Cyrl-CS"/>
        </w:rPr>
      </w:pPr>
      <w:r w:rsidRPr="00EE75E2">
        <w:rPr>
          <w:color w:val="000000" w:themeColor="text1"/>
          <w:sz w:val="22"/>
          <w:szCs w:val="22"/>
          <w:lang w:val="sr-Cyrl-CS"/>
        </w:rPr>
        <w:tab/>
        <w:t xml:space="preserve">У складу са Правилником о управљању сукобом интереса у </w:t>
      </w:r>
      <w:r w:rsidR="00080B2A">
        <w:rPr>
          <w:color w:val="000000" w:themeColor="text1"/>
          <w:sz w:val="22"/>
          <w:szCs w:val="22"/>
          <w:lang w:val="sr-Cyrl-CS"/>
        </w:rPr>
        <w:t>Средњој школи „Дољевац“ у Дољевцу</w:t>
      </w:r>
      <w:r w:rsidRPr="00EE75E2">
        <w:rPr>
          <w:color w:val="000000" w:themeColor="text1"/>
          <w:sz w:val="22"/>
          <w:szCs w:val="22"/>
          <w:lang w:val="sr-Cyrl-CS"/>
        </w:rPr>
        <w:t xml:space="preserve"> подноси се обавештење о примљеном поклону.</w:t>
      </w:r>
    </w:p>
    <w:p w:rsidR="002D6709" w:rsidRPr="00EE75E2" w:rsidRDefault="002D6709" w:rsidP="00B53F49">
      <w:pPr>
        <w:pStyle w:val="BodyText"/>
        <w:rPr>
          <w:sz w:val="22"/>
          <w:szCs w:val="22"/>
        </w:rPr>
      </w:pPr>
    </w:p>
    <w:tbl>
      <w:tblPr>
        <w:tblW w:w="10532" w:type="dxa"/>
        <w:tblInd w:w="115"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CellMar>
          <w:left w:w="0" w:type="dxa"/>
          <w:right w:w="0" w:type="dxa"/>
        </w:tblCellMar>
        <w:tblLook w:val="01E0" w:firstRow="1" w:lastRow="1" w:firstColumn="1" w:lastColumn="1" w:noHBand="0" w:noVBand="0"/>
      </w:tblPr>
      <w:tblGrid>
        <w:gridCol w:w="3302"/>
        <w:gridCol w:w="7230"/>
      </w:tblGrid>
      <w:tr w:rsidR="002D6709" w:rsidRPr="00EE75E2" w:rsidTr="00EE75E2">
        <w:trPr>
          <w:trHeight w:val="839"/>
        </w:trPr>
        <w:tc>
          <w:tcPr>
            <w:tcW w:w="3302" w:type="dxa"/>
            <w:tcBorders>
              <w:left w:val="single" w:sz="12" w:space="0" w:color="000000"/>
            </w:tcBorders>
            <w:shd w:val="clear" w:color="auto" w:fill="D9D9D9"/>
          </w:tcPr>
          <w:p w:rsidR="002D6709" w:rsidRPr="00141B62" w:rsidRDefault="002D6709" w:rsidP="00B53F49">
            <w:pPr>
              <w:pStyle w:val="TableParagraph"/>
              <w:ind w:left="16" w:right="861"/>
              <w:rPr>
                <w:rFonts w:ascii="Times New Roman" w:hAnsi="Times New Roman" w:cs="Times New Roman"/>
                <w:b/>
                <w:lang w:val="sr-Cyrl-RS"/>
              </w:rPr>
            </w:pPr>
            <w:r w:rsidRPr="00EE75E2">
              <w:rPr>
                <w:rFonts w:ascii="Times New Roman" w:hAnsi="Times New Roman" w:cs="Times New Roman"/>
                <w:b/>
              </w:rPr>
              <w:t>1. Име и презиме поклонопримца</w:t>
            </w:r>
            <w:r w:rsidR="00141B62">
              <w:rPr>
                <w:rFonts w:ascii="Times New Roman" w:hAnsi="Times New Roman" w:cs="Times New Roman"/>
                <w:b/>
                <w:lang w:val="sr-Cyrl-RS"/>
              </w:rPr>
              <w:t>:</w:t>
            </w:r>
          </w:p>
        </w:tc>
        <w:tc>
          <w:tcPr>
            <w:tcW w:w="7230" w:type="dxa"/>
            <w:tcBorders>
              <w:right w:val="single" w:sz="12" w:space="0" w:color="000000"/>
            </w:tcBorders>
            <w:shd w:val="clear" w:color="auto" w:fill="D9D9D9"/>
          </w:tcPr>
          <w:p w:rsidR="002D6709" w:rsidRPr="00EE75E2" w:rsidRDefault="002D6709" w:rsidP="00B53F49">
            <w:pPr>
              <w:pStyle w:val="TableParagraph"/>
              <w:rPr>
                <w:rFonts w:ascii="Times New Roman" w:hAnsi="Times New Roman" w:cs="Times New Roman"/>
              </w:rPr>
            </w:pPr>
          </w:p>
        </w:tc>
      </w:tr>
      <w:tr w:rsidR="002D6709" w:rsidRPr="00EE75E2" w:rsidTr="00EE75E2">
        <w:trPr>
          <w:trHeight w:val="3303"/>
        </w:trPr>
        <w:tc>
          <w:tcPr>
            <w:tcW w:w="3302" w:type="dxa"/>
            <w:tcBorders>
              <w:left w:val="single" w:sz="12" w:space="0" w:color="000000"/>
            </w:tcBorders>
            <w:shd w:val="clear" w:color="auto" w:fill="D9D9D9"/>
          </w:tcPr>
          <w:p w:rsidR="002D6709" w:rsidRPr="00EE75E2" w:rsidRDefault="002D6709" w:rsidP="00141B62">
            <w:pPr>
              <w:pStyle w:val="TableParagraph"/>
              <w:ind w:left="16" w:right="168"/>
              <w:rPr>
                <w:rFonts w:ascii="Times New Roman" w:hAnsi="Times New Roman" w:cs="Times New Roman"/>
              </w:rPr>
            </w:pPr>
            <w:r w:rsidRPr="00EE75E2">
              <w:rPr>
                <w:rFonts w:ascii="Times New Roman" w:hAnsi="Times New Roman" w:cs="Times New Roman"/>
                <w:b/>
              </w:rPr>
              <w:t xml:space="preserve">2. Поклонодавац </w:t>
            </w:r>
            <w:r w:rsidRPr="00EE75E2">
              <w:rPr>
                <w:rFonts w:ascii="Times New Roman" w:hAnsi="Times New Roman" w:cs="Times New Roman"/>
              </w:rPr>
              <w:t>(име и презиме физичког лица или назив и седиште</w:t>
            </w:r>
            <w:r w:rsidR="00EE75E2" w:rsidRPr="00EE75E2">
              <w:rPr>
                <w:rFonts w:ascii="Times New Roman" w:hAnsi="Times New Roman" w:cs="Times New Roman"/>
              </w:rPr>
              <w:t xml:space="preserve"> </w:t>
            </w:r>
            <w:r w:rsidRPr="00EE75E2">
              <w:rPr>
                <w:rFonts w:ascii="Times New Roman" w:hAnsi="Times New Roman" w:cs="Times New Roman"/>
              </w:rPr>
              <w:t>правног лица са именом и презименом представника тог правног лица</w:t>
            </w:r>
            <w:r w:rsidR="00141B62">
              <w:rPr>
                <w:rFonts w:ascii="Times New Roman" w:hAnsi="Times New Roman" w:cs="Times New Roman"/>
                <w:lang w:val="sr-Cyrl-RS"/>
              </w:rPr>
              <w:t>;</w:t>
            </w:r>
            <w:r w:rsidRPr="00EE75E2">
              <w:rPr>
                <w:rFonts w:ascii="Times New Roman" w:hAnsi="Times New Roman" w:cs="Times New Roman"/>
              </w:rPr>
              <w:t xml:space="preserve"> датум</w:t>
            </w:r>
            <w:r w:rsidR="00EE75E2" w:rsidRPr="00EE75E2">
              <w:rPr>
                <w:rFonts w:ascii="Times New Roman" w:hAnsi="Times New Roman" w:cs="Times New Roman"/>
              </w:rPr>
              <w:t xml:space="preserve"> </w:t>
            </w:r>
            <w:r w:rsidRPr="00EE75E2">
              <w:rPr>
                <w:rFonts w:ascii="Times New Roman" w:hAnsi="Times New Roman" w:cs="Times New Roman"/>
              </w:rPr>
              <w:t>пријема</w:t>
            </w:r>
            <w:r w:rsidR="00141B62">
              <w:rPr>
                <w:rFonts w:ascii="Times New Roman" w:hAnsi="Times New Roman" w:cs="Times New Roman"/>
                <w:lang w:val="sr-Cyrl-RS"/>
              </w:rPr>
              <w:t>;</w:t>
            </w:r>
            <w:r w:rsidRPr="00EE75E2">
              <w:rPr>
                <w:rFonts w:ascii="Times New Roman" w:hAnsi="Times New Roman" w:cs="Times New Roman"/>
              </w:rPr>
              <w:t xml:space="preserve"> уколико је поклон примљен поштом или на други посредан начин навести ту чињеницу и навести податке који су</w:t>
            </w:r>
            <w:r w:rsidR="00EE75E2" w:rsidRPr="00EE75E2">
              <w:rPr>
                <w:rFonts w:ascii="Times New Roman" w:hAnsi="Times New Roman" w:cs="Times New Roman"/>
              </w:rPr>
              <w:t xml:space="preserve"> </w:t>
            </w:r>
            <w:r w:rsidRPr="00EE75E2">
              <w:rPr>
                <w:rFonts w:ascii="Times New Roman" w:hAnsi="Times New Roman" w:cs="Times New Roman"/>
              </w:rPr>
              <w:t>приликом пријема поклона познати):</w:t>
            </w:r>
          </w:p>
        </w:tc>
        <w:tc>
          <w:tcPr>
            <w:tcW w:w="7230" w:type="dxa"/>
            <w:tcBorders>
              <w:right w:val="single" w:sz="12" w:space="0" w:color="000000"/>
            </w:tcBorders>
          </w:tcPr>
          <w:p w:rsidR="002D6709" w:rsidRPr="00EE75E2" w:rsidRDefault="002D6709" w:rsidP="00B53F49">
            <w:pPr>
              <w:pStyle w:val="TableParagraph"/>
              <w:rPr>
                <w:rFonts w:ascii="Times New Roman" w:hAnsi="Times New Roman" w:cs="Times New Roman"/>
              </w:rPr>
            </w:pPr>
          </w:p>
        </w:tc>
      </w:tr>
      <w:tr w:rsidR="002D6709" w:rsidRPr="00EE75E2" w:rsidTr="00EE75E2">
        <w:trPr>
          <w:trHeight w:val="521"/>
        </w:trPr>
        <w:tc>
          <w:tcPr>
            <w:tcW w:w="3302" w:type="dxa"/>
            <w:tcBorders>
              <w:left w:val="single" w:sz="12" w:space="0" w:color="000000"/>
            </w:tcBorders>
            <w:shd w:val="clear" w:color="auto" w:fill="D9D9D9"/>
          </w:tcPr>
          <w:p w:rsidR="002D6709" w:rsidRPr="00141B62" w:rsidRDefault="002D6709" w:rsidP="00141B62">
            <w:pPr>
              <w:pStyle w:val="TableParagraph"/>
              <w:ind w:left="16" w:right="536"/>
              <w:rPr>
                <w:rFonts w:ascii="Times New Roman" w:hAnsi="Times New Roman" w:cs="Times New Roman"/>
                <w:b/>
                <w:lang w:val="sr-Cyrl-RS"/>
              </w:rPr>
            </w:pPr>
            <w:r w:rsidRPr="00EE75E2">
              <w:rPr>
                <w:rFonts w:ascii="Times New Roman" w:hAnsi="Times New Roman" w:cs="Times New Roman"/>
                <w:b/>
              </w:rPr>
              <w:t>3.</w:t>
            </w:r>
            <w:r w:rsidR="00141B62">
              <w:rPr>
                <w:rFonts w:ascii="Times New Roman" w:hAnsi="Times New Roman" w:cs="Times New Roman"/>
                <w:b/>
                <w:lang w:val="sr-Cyrl-RS"/>
              </w:rPr>
              <w:t xml:space="preserve"> </w:t>
            </w:r>
            <w:r w:rsidRPr="00EE75E2">
              <w:rPr>
                <w:rFonts w:ascii="Times New Roman" w:hAnsi="Times New Roman" w:cs="Times New Roman"/>
                <w:b/>
              </w:rPr>
              <w:t>Повод за уручење поклона</w:t>
            </w:r>
            <w:r w:rsidR="00141B62">
              <w:rPr>
                <w:rFonts w:ascii="Times New Roman" w:hAnsi="Times New Roman" w:cs="Times New Roman"/>
                <w:b/>
                <w:lang w:val="sr-Cyrl-RS"/>
              </w:rPr>
              <w:t>:</w:t>
            </w:r>
          </w:p>
        </w:tc>
        <w:tc>
          <w:tcPr>
            <w:tcW w:w="7230" w:type="dxa"/>
            <w:tcBorders>
              <w:right w:val="single" w:sz="12" w:space="0" w:color="000000"/>
            </w:tcBorders>
          </w:tcPr>
          <w:p w:rsidR="002D6709" w:rsidRPr="00EE75E2" w:rsidRDefault="002D6709" w:rsidP="00B53F49">
            <w:pPr>
              <w:pStyle w:val="TableParagraph"/>
              <w:rPr>
                <w:rFonts w:ascii="Times New Roman" w:hAnsi="Times New Roman" w:cs="Times New Roman"/>
              </w:rPr>
            </w:pPr>
          </w:p>
        </w:tc>
      </w:tr>
      <w:tr w:rsidR="002D6709" w:rsidRPr="00EE75E2" w:rsidTr="00EE75E2">
        <w:trPr>
          <w:trHeight w:val="1451"/>
        </w:trPr>
        <w:tc>
          <w:tcPr>
            <w:tcW w:w="3302" w:type="dxa"/>
            <w:tcBorders>
              <w:left w:val="single" w:sz="12" w:space="0" w:color="000000"/>
              <w:bottom w:val="double" w:sz="2" w:space="0" w:color="000000"/>
            </w:tcBorders>
            <w:shd w:val="clear" w:color="auto" w:fill="D9D9D9"/>
          </w:tcPr>
          <w:p w:rsidR="002D6709" w:rsidRPr="00141B62" w:rsidRDefault="002D6709" w:rsidP="00B53F49">
            <w:pPr>
              <w:pStyle w:val="TableParagraph"/>
              <w:ind w:left="16"/>
              <w:rPr>
                <w:rFonts w:ascii="Times New Roman" w:hAnsi="Times New Roman" w:cs="Times New Roman"/>
                <w:b/>
                <w:lang w:val="sr-Cyrl-RS"/>
              </w:rPr>
            </w:pPr>
            <w:r w:rsidRPr="00EE75E2">
              <w:rPr>
                <w:rFonts w:ascii="Times New Roman" w:hAnsi="Times New Roman" w:cs="Times New Roman"/>
                <w:b/>
              </w:rPr>
              <w:t>4. Опис поклона</w:t>
            </w:r>
            <w:r w:rsidR="00141B62">
              <w:rPr>
                <w:rFonts w:ascii="Times New Roman" w:hAnsi="Times New Roman" w:cs="Times New Roman"/>
                <w:b/>
                <w:lang w:val="sr-Cyrl-RS"/>
              </w:rPr>
              <w:t>:</w:t>
            </w:r>
          </w:p>
        </w:tc>
        <w:tc>
          <w:tcPr>
            <w:tcW w:w="7230" w:type="dxa"/>
            <w:tcBorders>
              <w:bottom w:val="double" w:sz="2" w:space="0" w:color="000000"/>
              <w:right w:val="single" w:sz="12" w:space="0" w:color="000000"/>
            </w:tcBorders>
          </w:tcPr>
          <w:p w:rsidR="002D6709" w:rsidRPr="00EE75E2" w:rsidRDefault="002D6709" w:rsidP="00B53F49">
            <w:pPr>
              <w:pStyle w:val="TableParagraph"/>
              <w:rPr>
                <w:rFonts w:ascii="Times New Roman" w:hAnsi="Times New Roman" w:cs="Times New Roman"/>
              </w:rPr>
            </w:pPr>
          </w:p>
        </w:tc>
      </w:tr>
    </w:tbl>
    <w:p w:rsidR="002D6709" w:rsidRPr="00EE75E2" w:rsidRDefault="002D6709" w:rsidP="00B53F49">
      <w:pPr>
        <w:pStyle w:val="BodyText"/>
        <w:rPr>
          <w:sz w:val="22"/>
          <w:szCs w:val="22"/>
        </w:rPr>
      </w:pPr>
    </w:p>
    <w:p w:rsidR="002D6709" w:rsidRPr="00EE75E2" w:rsidRDefault="002D6709" w:rsidP="00B53F49">
      <w:pPr>
        <w:pStyle w:val="BodyText"/>
        <w:tabs>
          <w:tab w:val="left" w:pos="3150"/>
        </w:tabs>
        <w:ind w:left="100"/>
        <w:rPr>
          <w:sz w:val="22"/>
          <w:szCs w:val="22"/>
        </w:rPr>
      </w:pPr>
      <w:r w:rsidRPr="00EE75E2">
        <w:rPr>
          <w:sz w:val="22"/>
          <w:szCs w:val="22"/>
        </w:rPr>
        <w:tab/>
        <w:t>У</w:t>
      </w:r>
      <w:r w:rsidRPr="00EE75E2">
        <w:rPr>
          <w:spacing w:val="-2"/>
          <w:sz w:val="22"/>
          <w:szCs w:val="22"/>
        </w:rPr>
        <w:t xml:space="preserve"> </w:t>
      </w:r>
      <w:r w:rsidR="002D7E28">
        <w:rPr>
          <w:sz w:val="22"/>
          <w:szCs w:val="22"/>
        </w:rPr>
        <w:t>Дољевцу</w:t>
      </w:r>
      <w:r w:rsidRPr="00EE75E2">
        <w:rPr>
          <w:sz w:val="22"/>
          <w:szCs w:val="22"/>
        </w:rPr>
        <w:t>,</w:t>
      </w:r>
      <w:r w:rsidR="002A300D">
        <w:rPr>
          <w:sz w:val="22"/>
          <w:szCs w:val="22"/>
          <w:lang w:val="sr-Cyrl-RS"/>
        </w:rPr>
        <w:t xml:space="preserve"> </w:t>
      </w:r>
      <w:r w:rsidRPr="00EE75E2">
        <w:rPr>
          <w:sz w:val="22"/>
          <w:szCs w:val="22"/>
          <w:u w:val="single"/>
        </w:rPr>
        <w:t xml:space="preserve"> </w:t>
      </w:r>
      <w:r w:rsidRPr="00EE75E2">
        <w:rPr>
          <w:sz w:val="22"/>
          <w:szCs w:val="22"/>
          <w:u w:val="single"/>
        </w:rPr>
        <w:tab/>
      </w:r>
      <w:r w:rsidRPr="00EE75E2">
        <w:rPr>
          <w:spacing w:val="-1"/>
          <w:sz w:val="22"/>
          <w:szCs w:val="22"/>
        </w:rPr>
        <w:t xml:space="preserve"> </w:t>
      </w:r>
      <w:r w:rsidRPr="00EE75E2">
        <w:rPr>
          <w:sz w:val="22"/>
          <w:szCs w:val="22"/>
        </w:rPr>
        <w:t>године</w:t>
      </w:r>
    </w:p>
    <w:p w:rsidR="002D6709" w:rsidRPr="00EE75E2" w:rsidRDefault="00240E41" w:rsidP="00B53F49">
      <w:pPr>
        <w:pStyle w:val="BodyText"/>
        <w:rPr>
          <w:sz w:val="22"/>
          <w:szCs w:val="22"/>
        </w:rPr>
      </w:pPr>
      <w:r>
        <w:rPr>
          <w:noProof/>
          <w:sz w:val="22"/>
          <w:szCs w:val="22"/>
        </w:rPr>
        <mc:AlternateContent>
          <mc:Choice Requires="wpg">
            <w:drawing>
              <wp:anchor distT="0" distB="0" distL="0" distR="0" simplePos="0" relativeHeight="251671552" behindDoc="1" locked="0" layoutInCell="1" allowOverlap="1">
                <wp:simplePos x="0" y="0"/>
                <wp:positionH relativeFrom="page">
                  <wp:posOffset>596265</wp:posOffset>
                </wp:positionH>
                <wp:positionV relativeFrom="paragraph">
                  <wp:posOffset>179705</wp:posOffset>
                </wp:positionV>
                <wp:extent cx="6718935" cy="402590"/>
                <wp:effectExtent l="5715" t="8890" r="9525" b="7620"/>
                <wp:wrapTopAndBottom/>
                <wp:docPr id="1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8935" cy="402590"/>
                          <a:chOff x="1440" y="283"/>
                          <a:chExt cx="9362" cy="634"/>
                        </a:xfrm>
                      </wpg:grpSpPr>
                      <wps:wsp>
                        <wps:cNvPr id="17" name="Line 57"/>
                        <wps:cNvCnPr>
                          <a:cxnSpLocks noChangeShapeType="1"/>
                        </wps:cNvCnPr>
                        <wps:spPr bwMode="auto">
                          <a:xfrm>
                            <a:off x="7842" y="550"/>
                            <a:ext cx="2938"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s:wsp>
                        <wps:cNvPr id="18" name="Line 58"/>
                        <wps:cNvCnPr>
                          <a:cxnSpLocks noChangeShapeType="1"/>
                        </wps:cNvCnPr>
                        <wps:spPr bwMode="auto">
                          <a:xfrm>
                            <a:off x="1445" y="285"/>
                            <a:ext cx="6380" cy="0"/>
                          </a:xfrm>
                          <a:prstGeom prst="line">
                            <a:avLst/>
                          </a:prstGeom>
                          <a:noFill/>
                          <a:ln w="3049">
                            <a:solidFill>
                              <a:srgbClr val="000000"/>
                            </a:solidFill>
                            <a:round/>
                            <a:headEnd/>
                            <a:tailEnd/>
                          </a:ln>
                          <a:extLst>
                            <a:ext uri="{909E8E84-426E-40DD-AFC4-6F175D3DCCD1}">
                              <a14:hiddenFill xmlns:a14="http://schemas.microsoft.com/office/drawing/2010/main">
                                <a:noFill/>
                              </a14:hiddenFill>
                            </a:ext>
                          </a:extLst>
                        </wps:spPr>
                        <wps:bodyPr/>
                      </wps:wsp>
                      <wps:wsp>
                        <wps:cNvPr id="19" name="Rectangle 59"/>
                        <wps:cNvSpPr>
                          <a:spLocks noChangeArrowheads="1"/>
                        </wps:cNvSpPr>
                        <wps:spPr bwMode="auto">
                          <a:xfrm>
                            <a:off x="7825" y="28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Line 60"/>
                        <wps:cNvCnPr>
                          <a:cxnSpLocks noChangeShapeType="1"/>
                        </wps:cNvCnPr>
                        <wps:spPr bwMode="auto">
                          <a:xfrm>
                            <a:off x="7830" y="285"/>
                            <a:ext cx="2967" cy="0"/>
                          </a:xfrm>
                          <a:prstGeom prst="line">
                            <a:avLst/>
                          </a:prstGeom>
                          <a:noFill/>
                          <a:ln w="3049">
                            <a:solidFill>
                              <a:srgbClr val="000000"/>
                            </a:solidFill>
                            <a:round/>
                            <a:headEnd/>
                            <a:tailEnd/>
                          </a:ln>
                          <a:extLst>
                            <a:ext uri="{909E8E84-426E-40DD-AFC4-6F175D3DCCD1}">
                              <a14:hiddenFill xmlns:a14="http://schemas.microsoft.com/office/drawing/2010/main">
                                <a:noFill/>
                              </a14:hiddenFill>
                            </a:ext>
                          </a:extLst>
                        </wps:spPr>
                        <wps:bodyPr/>
                      </wps:wsp>
                      <wps:wsp>
                        <wps:cNvPr id="21" name="Line 61"/>
                        <wps:cNvCnPr>
                          <a:cxnSpLocks noChangeShapeType="1"/>
                        </wps:cNvCnPr>
                        <wps:spPr bwMode="auto">
                          <a:xfrm>
                            <a:off x="1443" y="283"/>
                            <a:ext cx="0" cy="633"/>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22" name="Line 62"/>
                        <wps:cNvCnPr>
                          <a:cxnSpLocks noChangeShapeType="1"/>
                        </wps:cNvCnPr>
                        <wps:spPr bwMode="auto">
                          <a:xfrm>
                            <a:off x="1445" y="914"/>
                            <a:ext cx="6380" cy="0"/>
                          </a:xfrm>
                          <a:prstGeom prst="line">
                            <a:avLst/>
                          </a:prstGeom>
                          <a:noFill/>
                          <a:ln w="3049">
                            <a:solidFill>
                              <a:srgbClr val="000000"/>
                            </a:solidFill>
                            <a:round/>
                            <a:headEnd/>
                            <a:tailEnd/>
                          </a:ln>
                          <a:extLst>
                            <a:ext uri="{909E8E84-426E-40DD-AFC4-6F175D3DCCD1}">
                              <a14:hiddenFill xmlns:a14="http://schemas.microsoft.com/office/drawing/2010/main">
                                <a:noFill/>
                              </a14:hiddenFill>
                            </a:ext>
                          </a:extLst>
                        </wps:spPr>
                        <wps:bodyPr/>
                      </wps:wsp>
                      <wps:wsp>
                        <wps:cNvPr id="23" name="Rectangle 63"/>
                        <wps:cNvSpPr>
                          <a:spLocks noChangeArrowheads="1"/>
                        </wps:cNvSpPr>
                        <wps:spPr bwMode="auto">
                          <a:xfrm>
                            <a:off x="7825" y="911"/>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Line 64"/>
                        <wps:cNvCnPr>
                          <a:cxnSpLocks noChangeShapeType="1"/>
                        </wps:cNvCnPr>
                        <wps:spPr bwMode="auto">
                          <a:xfrm>
                            <a:off x="7830" y="914"/>
                            <a:ext cx="2967" cy="0"/>
                          </a:xfrm>
                          <a:prstGeom prst="line">
                            <a:avLst/>
                          </a:prstGeom>
                          <a:noFill/>
                          <a:ln w="3049">
                            <a:solidFill>
                              <a:srgbClr val="000000"/>
                            </a:solidFill>
                            <a:round/>
                            <a:headEnd/>
                            <a:tailEnd/>
                          </a:ln>
                          <a:extLst>
                            <a:ext uri="{909E8E84-426E-40DD-AFC4-6F175D3DCCD1}">
                              <a14:hiddenFill xmlns:a14="http://schemas.microsoft.com/office/drawing/2010/main">
                                <a:noFill/>
                              </a14:hiddenFill>
                            </a:ext>
                          </a:extLst>
                        </wps:spPr>
                        <wps:bodyPr/>
                      </wps:wsp>
                      <wps:wsp>
                        <wps:cNvPr id="25" name="Line 65"/>
                        <wps:cNvCnPr>
                          <a:cxnSpLocks noChangeShapeType="1"/>
                        </wps:cNvCnPr>
                        <wps:spPr bwMode="auto">
                          <a:xfrm>
                            <a:off x="10800" y="283"/>
                            <a:ext cx="0" cy="633"/>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26" name="Text Box 66"/>
                        <wps:cNvSpPr txBox="1">
                          <a:spLocks noChangeArrowheads="1"/>
                        </wps:cNvSpPr>
                        <wps:spPr bwMode="auto">
                          <a:xfrm>
                            <a:off x="8888" y="617"/>
                            <a:ext cx="862"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6709" w:rsidRDefault="002D6709" w:rsidP="002D6709">
                              <w:pPr>
                                <w:spacing w:line="247" w:lineRule="exact"/>
                              </w:pPr>
                              <w:r>
                                <w:t>(потпис)</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 o:spid="_x0000_s1027" style="position:absolute;left:0;text-align:left;margin-left:46.95pt;margin-top:14.15pt;width:529.05pt;height:31.7pt;z-index:-251644928;mso-wrap-distance-left:0;mso-wrap-distance-right:0;mso-position-horizontal-relative:page" coordorigin="1440,283" coordsize="9362,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">
                <v:line id="Line 57" o:spid="_x0000_s1028" style="position:absolute;visibility:visible;mso-wrap-style:square" from="7842,550" to="10780,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" strokeweight=".24536mm"/>
                <v:line id="Line 58" o:spid="_x0000_s1029" style="position:absolute;visibility:visible;mso-wrap-style:square" from="1445,285" to="7825,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" strokeweight=".08469mm"/>
                <v:rect id="Rectangle 59" o:spid="_x0000_s1030" style="position:absolute;left:7825;top:28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fillcolor="black" stroked="f"/>
                <v:line id="Line 60" o:spid="_x0000_s1031" style="position:absolute;visibility:visible;mso-wrap-style:square" from="7830,285" to="10797,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" strokeweight=".08469mm"/>
                <v:line id="Line 61" o:spid="_x0000_s1032" style="position:absolute;visibility:visible;mso-wrap-style:square" from="1443,283" to="1443,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" strokeweight=".24pt"/>
                <v:line id="Line 62" o:spid="_x0000_s1033" style="position:absolute;visibility:visible;mso-wrap-style:square" from="1445,914" to="7825,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" strokeweight=".08469mm"/>
                <v:rect id="Rectangle 63" o:spid="_x0000_s1034" style="position:absolute;left:7825;top:91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" fillcolor="black" stroked="f"/>
                <v:line id="Line 64" o:spid="_x0000_s1035" style="position:absolute;visibility:visible;mso-wrap-style:square" from="7830,914" to="10797,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" strokeweight=".08469mm"/>
                <v:line id="Line 65" o:spid="_x0000_s1036" style="position:absolute;visibility:visible;mso-wrap-style:square" from="10800,283" to="10800,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" strokeweight=".24pt"/>
                <v:shape id="Text Box 66" o:spid="_x0000_s1037" type="#_x0000_t202" style="position:absolute;left:8888;top:617;width:862;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2D6709" w:rsidRDefault="002D6709" w:rsidP="002D6709">
                        <w:pPr>
                          <w:spacing w:line="247" w:lineRule="exact"/>
                        </w:pPr>
                        <w:r>
                          <w:t>(потпис)</w:t>
                        </w:r>
                      </w:p>
                    </w:txbxContent>
                  </v:textbox>
                </v:shape>
                <w10:wrap type="topAndBottom" anchorx="page"/>
              </v:group>
            </w:pict>
          </mc:Fallback>
        </mc:AlternateContent>
      </w:r>
    </w:p>
    <w:p w:rsidR="002D6709" w:rsidRPr="00EE75E2" w:rsidRDefault="002D6709" w:rsidP="00B53F49">
      <w:pPr>
        <w:rPr>
          <w:sz w:val="22"/>
          <w:szCs w:val="22"/>
        </w:rPr>
        <w:sectPr w:rsidR="002D6709" w:rsidRPr="00EE75E2" w:rsidSect="00797D8E">
          <w:type w:val="nextColumn"/>
          <w:pgSz w:w="12240" w:h="15840"/>
          <w:pgMar w:top="1360" w:right="851" w:bottom="280" w:left="851" w:header="720" w:footer="720" w:gutter="0"/>
          <w:cols w:space="720"/>
        </w:sectPr>
      </w:pPr>
    </w:p>
    <w:p w:rsidR="002D6709" w:rsidRPr="00EE75E2" w:rsidRDefault="002D6709" w:rsidP="00B53F49">
      <w:pPr>
        <w:pStyle w:val="Heading1"/>
        <w:spacing w:before="0"/>
        <w:rPr>
          <w:rFonts w:ascii="Times New Roman" w:hAnsi="Times New Roman" w:cs="Times New Roman"/>
        </w:rPr>
      </w:pPr>
      <w:r w:rsidRPr="00EE75E2">
        <w:rPr>
          <w:rFonts w:ascii="Times New Roman" w:hAnsi="Times New Roman" w:cs="Times New Roman"/>
        </w:rPr>
        <w:lastRenderedPageBreak/>
        <w:t>Прилог 2.</w:t>
      </w:r>
    </w:p>
    <w:p w:rsidR="002D6709" w:rsidRPr="00EE75E2" w:rsidRDefault="002D6709" w:rsidP="00B53F49">
      <w:pPr>
        <w:pStyle w:val="BodyText"/>
        <w:rPr>
          <w:b/>
          <w:sz w:val="22"/>
          <w:szCs w:val="22"/>
        </w:rPr>
      </w:pPr>
    </w:p>
    <w:p w:rsidR="002D6709" w:rsidRPr="00EE75E2" w:rsidRDefault="002D6709" w:rsidP="00B53F49">
      <w:pPr>
        <w:pStyle w:val="BodyText"/>
        <w:ind w:left="100" w:right="313"/>
        <w:jc w:val="center"/>
        <w:rPr>
          <w:b/>
          <w:sz w:val="22"/>
          <w:szCs w:val="22"/>
        </w:rPr>
      </w:pPr>
      <w:r w:rsidRPr="00EE75E2">
        <w:rPr>
          <w:b/>
          <w:sz w:val="22"/>
          <w:szCs w:val="22"/>
        </w:rPr>
        <w:t>ПОТВРДА О ДАТОМ ПОКЛОНУ</w:t>
      </w:r>
    </w:p>
    <w:p w:rsidR="002D6709" w:rsidRPr="00EE75E2" w:rsidRDefault="002D6709" w:rsidP="00B53F49">
      <w:pPr>
        <w:pStyle w:val="BodyText"/>
        <w:ind w:left="100" w:right="313"/>
        <w:rPr>
          <w:sz w:val="22"/>
          <w:szCs w:val="22"/>
        </w:rPr>
      </w:pPr>
    </w:p>
    <w:p w:rsidR="002D6709" w:rsidRDefault="00EE75E2" w:rsidP="00EE75E2">
      <w:pPr>
        <w:jc w:val="both"/>
        <w:rPr>
          <w:sz w:val="22"/>
          <w:szCs w:val="22"/>
        </w:rPr>
      </w:pPr>
      <w:r w:rsidRPr="00EE75E2">
        <w:rPr>
          <w:color w:val="000000" w:themeColor="text1"/>
          <w:sz w:val="22"/>
          <w:szCs w:val="22"/>
          <w:lang w:val="sr-Cyrl-CS"/>
        </w:rPr>
        <w:tab/>
        <w:t>У складу са Правилником</w:t>
      </w:r>
      <w:r w:rsidR="00080B2A">
        <w:rPr>
          <w:color w:val="000000" w:themeColor="text1"/>
          <w:sz w:val="22"/>
          <w:szCs w:val="22"/>
          <w:lang w:val="sr-Cyrl-CS"/>
        </w:rPr>
        <w:t xml:space="preserve"> о управљању сукобом интереса у</w:t>
      </w:r>
      <w:r w:rsidR="00080B2A" w:rsidRPr="00080B2A">
        <w:rPr>
          <w:color w:val="000000" w:themeColor="text1"/>
          <w:sz w:val="22"/>
          <w:szCs w:val="22"/>
          <w:lang w:val="sr-Cyrl-CS"/>
        </w:rPr>
        <w:t xml:space="preserve"> </w:t>
      </w:r>
      <w:r w:rsidR="00080B2A">
        <w:rPr>
          <w:color w:val="000000" w:themeColor="text1"/>
          <w:sz w:val="22"/>
          <w:szCs w:val="22"/>
          <w:lang w:val="sr-Cyrl-CS"/>
        </w:rPr>
        <w:t xml:space="preserve">Средњој школи „Дољевац“ у Дољевцу </w:t>
      </w:r>
      <w:r w:rsidR="002D6709" w:rsidRPr="00EE75E2">
        <w:rPr>
          <w:sz w:val="22"/>
          <w:szCs w:val="22"/>
        </w:rPr>
        <w:t>издаје се потврда о датом поклону.</w:t>
      </w:r>
    </w:p>
    <w:p w:rsidR="00EE75E2" w:rsidRPr="00EE75E2" w:rsidRDefault="00EE75E2" w:rsidP="00EE75E2">
      <w:pPr>
        <w:jc w:val="both"/>
        <w:rPr>
          <w:sz w:val="22"/>
          <w:szCs w:val="22"/>
        </w:rPr>
      </w:pPr>
    </w:p>
    <w:tbl>
      <w:tblPr>
        <w:tblW w:w="10532" w:type="dxa"/>
        <w:tblInd w:w="115"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CellMar>
          <w:left w:w="0" w:type="dxa"/>
          <w:right w:w="0" w:type="dxa"/>
        </w:tblCellMar>
        <w:tblLook w:val="01E0" w:firstRow="1" w:lastRow="1" w:firstColumn="1" w:lastColumn="1" w:noHBand="0" w:noVBand="0"/>
      </w:tblPr>
      <w:tblGrid>
        <w:gridCol w:w="3302"/>
        <w:gridCol w:w="7230"/>
      </w:tblGrid>
      <w:tr w:rsidR="002D6709" w:rsidRPr="00EE75E2" w:rsidTr="00EE75E2">
        <w:trPr>
          <w:trHeight w:val="838"/>
        </w:trPr>
        <w:tc>
          <w:tcPr>
            <w:tcW w:w="3302" w:type="dxa"/>
            <w:tcBorders>
              <w:left w:val="single" w:sz="12" w:space="0" w:color="000000"/>
            </w:tcBorders>
            <w:shd w:val="clear" w:color="auto" w:fill="D9D9D9"/>
          </w:tcPr>
          <w:p w:rsidR="002D6709" w:rsidRPr="00141B62" w:rsidRDefault="002D6709" w:rsidP="00B53F49">
            <w:pPr>
              <w:pStyle w:val="TableParagraph"/>
              <w:ind w:left="16" w:right="861"/>
              <w:rPr>
                <w:rFonts w:ascii="Times New Roman" w:hAnsi="Times New Roman" w:cs="Times New Roman"/>
                <w:b/>
                <w:lang w:val="sr-Cyrl-RS"/>
              </w:rPr>
            </w:pPr>
            <w:r w:rsidRPr="00EE75E2">
              <w:rPr>
                <w:rFonts w:ascii="Times New Roman" w:hAnsi="Times New Roman" w:cs="Times New Roman"/>
                <w:b/>
              </w:rPr>
              <w:t>1. Име и презиме поклонодавца</w:t>
            </w:r>
            <w:r w:rsidR="00141B62">
              <w:rPr>
                <w:rFonts w:ascii="Times New Roman" w:hAnsi="Times New Roman" w:cs="Times New Roman"/>
                <w:b/>
                <w:lang w:val="sr-Cyrl-RS"/>
              </w:rPr>
              <w:t>:</w:t>
            </w:r>
          </w:p>
        </w:tc>
        <w:tc>
          <w:tcPr>
            <w:tcW w:w="7230" w:type="dxa"/>
            <w:tcBorders>
              <w:right w:val="single" w:sz="12" w:space="0" w:color="000000"/>
            </w:tcBorders>
            <w:shd w:val="clear" w:color="auto" w:fill="D9D9D9"/>
          </w:tcPr>
          <w:p w:rsidR="002D6709" w:rsidRPr="00EE75E2" w:rsidRDefault="002D6709" w:rsidP="00B53F49">
            <w:pPr>
              <w:pStyle w:val="TableParagraph"/>
              <w:rPr>
                <w:rFonts w:ascii="Times New Roman" w:hAnsi="Times New Roman" w:cs="Times New Roman"/>
              </w:rPr>
            </w:pPr>
          </w:p>
        </w:tc>
      </w:tr>
      <w:tr w:rsidR="002D6709" w:rsidRPr="00EE75E2" w:rsidTr="00EE75E2">
        <w:trPr>
          <w:trHeight w:val="1395"/>
        </w:trPr>
        <w:tc>
          <w:tcPr>
            <w:tcW w:w="3302" w:type="dxa"/>
            <w:tcBorders>
              <w:left w:val="single" w:sz="12" w:space="0" w:color="000000"/>
            </w:tcBorders>
            <w:shd w:val="clear" w:color="auto" w:fill="D9D9D9"/>
          </w:tcPr>
          <w:p w:rsidR="002D6709" w:rsidRPr="00141B62" w:rsidRDefault="002D6709" w:rsidP="00B53F49">
            <w:pPr>
              <w:pStyle w:val="TableParagraph"/>
              <w:ind w:left="16" w:right="168"/>
              <w:rPr>
                <w:rFonts w:ascii="Times New Roman" w:hAnsi="Times New Roman" w:cs="Times New Roman"/>
                <w:b/>
                <w:lang w:val="sr-Cyrl-RS"/>
              </w:rPr>
            </w:pPr>
            <w:r w:rsidRPr="00EE75E2">
              <w:rPr>
                <w:rFonts w:ascii="Times New Roman" w:hAnsi="Times New Roman" w:cs="Times New Roman"/>
                <w:b/>
              </w:rPr>
              <w:t>2. По овлашћењу директора (датум)</w:t>
            </w:r>
            <w:r w:rsidR="00141B62">
              <w:rPr>
                <w:rFonts w:ascii="Times New Roman" w:hAnsi="Times New Roman" w:cs="Times New Roman"/>
                <w:b/>
                <w:lang w:val="sr-Cyrl-RS"/>
              </w:rPr>
              <w:t>:</w:t>
            </w:r>
          </w:p>
        </w:tc>
        <w:tc>
          <w:tcPr>
            <w:tcW w:w="7230" w:type="dxa"/>
            <w:tcBorders>
              <w:right w:val="single" w:sz="12" w:space="0" w:color="000000"/>
            </w:tcBorders>
            <w:shd w:val="clear" w:color="auto" w:fill="D9D9D9"/>
          </w:tcPr>
          <w:p w:rsidR="002D6709" w:rsidRPr="00EE75E2" w:rsidRDefault="002D6709" w:rsidP="00B53F49">
            <w:pPr>
              <w:pStyle w:val="TableParagraph"/>
              <w:rPr>
                <w:rFonts w:ascii="Times New Roman" w:hAnsi="Times New Roman" w:cs="Times New Roman"/>
              </w:rPr>
            </w:pPr>
          </w:p>
        </w:tc>
      </w:tr>
      <w:tr w:rsidR="002D6709" w:rsidRPr="00EE75E2" w:rsidTr="00EE75E2">
        <w:trPr>
          <w:trHeight w:val="3303"/>
        </w:trPr>
        <w:tc>
          <w:tcPr>
            <w:tcW w:w="3302" w:type="dxa"/>
            <w:tcBorders>
              <w:left w:val="single" w:sz="12" w:space="0" w:color="000000"/>
            </w:tcBorders>
            <w:shd w:val="clear" w:color="auto" w:fill="D9D9D9"/>
          </w:tcPr>
          <w:p w:rsidR="002D6709" w:rsidRPr="00EE75E2" w:rsidRDefault="002D6709" w:rsidP="00141B62">
            <w:pPr>
              <w:pStyle w:val="TableParagraph"/>
              <w:ind w:left="16"/>
              <w:rPr>
                <w:rFonts w:ascii="Times New Roman" w:hAnsi="Times New Roman" w:cs="Times New Roman"/>
              </w:rPr>
            </w:pPr>
            <w:r w:rsidRPr="00EE75E2">
              <w:rPr>
                <w:rFonts w:ascii="Times New Roman" w:hAnsi="Times New Roman" w:cs="Times New Roman"/>
                <w:b/>
              </w:rPr>
              <w:t xml:space="preserve">3. Поклонопримац </w:t>
            </w:r>
            <w:r w:rsidRPr="00EE75E2">
              <w:rPr>
                <w:rFonts w:ascii="Times New Roman" w:hAnsi="Times New Roman" w:cs="Times New Roman"/>
              </w:rPr>
              <w:t>(име и презиме физичког лица или назив и седиште</w:t>
            </w:r>
            <w:r w:rsidR="00EE75E2">
              <w:rPr>
                <w:rFonts w:ascii="Times New Roman" w:hAnsi="Times New Roman" w:cs="Times New Roman"/>
              </w:rPr>
              <w:t xml:space="preserve"> </w:t>
            </w:r>
            <w:r w:rsidRPr="00EE75E2">
              <w:rPr>
                <w:rFonts w:ascii="Times New Roman" w:hAnsi="Times New Roman" w:cs="Times New Roman"/>
              </w:rPr>
              <w:t>правног лица са именом и презименом представника тог правног лица</w:t>
            </w:r>
            <w:r w:rsidR="00141B62">
              <w:rPr>
                <w:rFonts w:ascii="Times New Roman" w:hAnsi="Times New Roman" w:cs="Times New Roman"/>
                <w:lang w:val="sr-Cyrl-RS"/>
              </w:rPr>
              <w:t>;</w:t>
            </w:r>
            <w:r w:rsidRPr="00EE75E2">
              <w:rPr>
                <w:rFonts w:ascii="Times New Roman" w:hAnsi="Times New Roman" w:cs="Times New Roman"/>
              </w:rPr>
              <w:t xml:space="preserve"> датум</w:t>
            </w:r>
            <w:r w:rsidR="00EE75E2">
              <w:rPr>
                <w:rFonts w:ascii="Times New Roman" w:hAnsi="Times New Roman" w:cs="Times New Roman"/>
              </w:rPr>
              <w:t xml:space="preserve"> </w:t>
            </w:r>
            <w:r w:rsidRPr="00EE75E2">
              <w:rPr>
                <w:rFonts w:ascii="Times New Roman" w:hAnsi="Times New Roman" w:cs="Times New Roman"/>
              </w:rPr>
              <w:t>предаје</w:t>
            </w:r>
            <w:r w:rsidR="00141B62">
              <w:rPr>
                <w:rFonts w:ascii="Times New Roman" w:hAnsi="Times New Roman" w:cs="Times New Roman"/>
                <w:lang w:val="sr-Cyrl-RS"/>
              </w:rPr>
              <w:t>;</w:t>
            </w:r>
            <w:r w:rsidRPr="00EE75E2">
              <w:rPr>
                <w:rFonts w:ascii="Times New Roman" w:hAnsi="Times New Roman" w:cs="Times New Roman"/>
              </w:rPr>
              <w:t xml:space="preserve"> уколико је поклон послат поштом или на други посредан начин навести ту чињеницу и навести податке који су</w:t>
            </w:r>
            <w:r w:rsidR="00EE75E2">
              <w:rPr>
                <w:rFonts w:ascii="Times New Roman" w:hAnsi="Times New Roman" w:cs="Times New Roman"/>
              </w:rPr>
              <w:t xml:space="preserve"> </w:t>
            </w:r>
            <w:r w:rsidRPr="00EE75E2">
              <w:rPr>
                <w:rFonts w:ascii="Times New Roman" w:hAnsi="Times New Roman" w:cs="Times New Roman"/>
              </w:rPr>
              <w:t>приликом давања поклона познати):</w:t>
            </w:r>
          </w:p>
        </w:tc>
        <w:tc>
          <w:tcPr>
            <w:tcW w:w="7230" w:type="dxa"/>
            <w:tcBorders>
              <w:right w:val="single" w:sz="12" w:space="0" w:color="000000"/>
            </w:tcBorders>
          </w:tcPr>
          <w:p w:rsidR="002D6709" w:rsidRPr="00EE75E2" w:rsidRDefault="002D6709" w:rsidP="00B53F49">
            <w:pPr>
              <w:pStyle w:val="TableParagraph"/>
              <w:rPr>
                <w:rFonts w:ascii="Times New Roman" w:hAnsi="Times New Roman" w:cs="Times New Roman"/>
              </w:rPr>
            </w:pPr>
          </w:p>
        </w:tc>
      </w:tr>
      <w:tr w:rsidR="002D6709" w:rsidRPr="00EE75E2" w:rsidTr="00EE75E2">
        <w:trPr>
          <w:trHeight w:val="521"/>
        </w:trPr>
        <w:tc>
          <w:tcPr>
            <w:tcW w:w="3302" w:type="dxa"/>
            <w:tcBorders>
              <w:left w:val="single" w:sz="12" w:space="0" w:color="000000"/>
            </w:tcBorders>
            <w:shd w:val="clear" w:color="auto" w:fill="D9D9D9"/>
          </w:tcPr>
          <w:p w:rsidR="002D6709" w:rsidRPr="00EE75E2" w:rsidRDefault="002D6709" w:rsidP="00B53F49">
            <w:pPr>
              <w:pStyle w:val="TableParagraph"/>
              <w:ind w:left="16"/>
              <w:rPr>
                <w:rFonts w:ascii="Times New Roman" w:hAnsi="Times New Roman" w:cs="Times New Roman"/>
                <w:b/>
              </w:rPr>
            </w:pPr>
            <w:r w:rsidRPr="00EE75E2">
              <w:rPr>
                <w:rFonts w:ascii="Times New Roman" w:hAnsi="Times New Roman" w:cs="Times New Roman"/>
                <w:b/>
              </w:rPr>
              <w:t>4.</w:t>
            </w:r>
            <w:r w:rsidR="00141B62">
              <w:rPr>
                <w:rFonts w:ascii="Times New Roman" w:hAnsi="Times New Roman" w:cs="Times New Roman"/>
                <w:b/>
                <w:lang w:val="sr-Cyrl-RS"/>
              </w:rPr>
              <w:t xml:space="preserve"> </w:t>
            </w:r>
            <w:r w:rsidRPr="00EE75E2">
              <w:rPr>
                <w:rFonts w:ascii="Times New Roman" w:hAnsi="Times New Roman" w:cs="Times New Roman"/>
                <w:b/>
              </w:rPr>
              <w:t>Повод за давање</w:t>
            </w:r>
          </w:p>
          <w:p w:rsidR="002D6709" w:rsidRPr="00EE75E2" w:rsidRDefault="002D6709" w:rsidP="00B53F49">
            <w:pPr>
              <w:pStyle w:val="TableParagraph"/>
              <w:ind w:left="16"/>
              <w:rPr>
                <w:rFonts w:ascii="Times New Roman" w:hAnsi="Times New Roman" w:cs="Times New Roman"/>
                <w:b/>
              </w:rPr>
            </w:pPr>
            <w:r w:rsidRPr="00EE75E2">
              <w:rPr>
                <w:rFonts w:ascii="Times New Roman" w:hAnsi="Times New Roman" w:cs="Times New Roman"/>
                <w:b/>
              </w:rPr>
              <w:t>поклона:</w:t>
            </w:r>
          </w:p>
        </w:tc>
        <w:tc>
          <w:tcPr>
            <w:tcW w:w="7230" w:type="dxa"/>
            <w:tcBorders>
              <w:right w:val="single" w:sz="12" w:space="0" w:color="000000"/>
            </w:tcBorders>
          </w:tcPr>
          <w:p w:rsidR="002D6709" w:rsidRPr="00EE75E2" w:rsidRDefault="002D6709" w:rsidP="00B53F49">
            <w:pPr>
              <w:pStyle w:val="TableParagraph"/>
              <w:rPr>
                <w:rFonts w:ascii="Times New Roman" w:hAnsi="Times New Roman" w:cs="Times New Roman"/>
              </w:rPr>
            </w:pPr>
          </w:p>
        </w:tc>
      </w:tr>
      <w:tr w:rsidR="002D6709" w:rsidRPr="00EE75E2" w:rsidTr="00EE75E2">
        <w:trPr>
          <w:trHeight w:val="1450"/>
        </w:trPr>
        <w:tc>
          <w:tcPr>
            <w:tcW w:w="3302" w:type="dxa"/>
            <w:tcBorders>
              <w:left w:val="single" w:sz="12" w:space="0" w:color="000000"/>
              <w:bottom w:val="double" w:sz="2" w:space="0" w:color="000000"/>
            </w:tcBorders>
            <w:shd w:val="clear" w:color="auto" w:fill="D9D9D9"/>
          </w:tcPr>
          <w:p w:rsidR="002D6709" w:rsidRPr="00141B62" w:rsidRDefault="002D6709" w:rsidP="00B53F49">
            <w:pPr>
              <w:pStyle w:val="TableParagraph"/>
              <w:ind w:left="16"/>
              <w:rPr>
                <w:rFonts w:ascii="Times New Roman" w:hAnsi="Times New Roman" w:cs="Times New Roman"/>
                <w:b/>
                <w:lang w:val="sr-Cyrl-RS"/>
              </w:rPr>
            </w:pPr>
            <w:r w:rsidRPr="00EE75E2">
              <w:rPr>
                <w:rFonts w:ascii="Times New Roman" w:hAnsi="Times New Roman" w:cs="Times New Roman"/>
                <w:b/>
              </w:rPr>
              <w:t>5. Опис поклона</w:t>
            </w:r>
            <w:r w:rsidR="00141B62">
              <w:rPr>
                <w:rFonts w:ascii="Times New Roman" w:hAnsi="Times New Roman" w:cs="Times New Roman"/>
                <w:b/>
                <w:lang w:val="sr-Cyrl-RS"/>
              </w:rPr>
              <w:t>:</w:t>
            </w:r>
          </w:p>
        </w:tc>
        <w:tc>
          <w:tcPr>
            <w:tcW w:w="7230" w:type="dxa"/>
            <w:tcBorders>
              <w:bottom w:val="double" w:sz="2" w:space="0" w:color="000000"/>
              <w:right w:val="single" w:sz="12" w:space="0" w:color="000000"/>
            </w:tcBorders>
          </w:tcPr>
          <w:p w:rsidR="002D6709" w:rsidRPr="00EE75E2" w:rsidRDefault="002D6709" w:rsidP="00B53F49">
            <w:pPr>
              <w:pStyle w:val="TableParagraph"/>
              <w:rPr>
                <w:rFonts w:ascii="Times New Roman" w:hAnsi="Times New Roman" w:cs="Times New Roman"/>
              </w:rPr>
            </w:pPr>
          </w:p>
        </w:tc>
      </w:tr>
    </w:tbl>
    <w:p w:rsidR="002D6709" w:rsidRPr="00EE75E2" w:rsidRDefault="002D6709" w:rsidP="00B53F49">
      <w:pPr>
        <w:pStyle w:val="BodyText"/>
        <w:rPr>
          <w:sz w:val="22"/>
          <w:szCs w:val="22"/>
        </w:rPr>
      </w:pPr>
    </w:p>
    <w:p w:rsidR="002D6709" w:rsidRPr="00EE75E2" w:rsidRDefault="002D6709" w:rsidP="00B53F49">
      <w:pPr>
        <w:pStyle w:val="BodyText"/>
        <w:tabs>
          <w:tab w:val="left" w:pos="3150"/>
        </w:tabs>
        <w:ind w:left="100"/>
        <w:rPr>
          <w:sz w:val="22"/>
          <w:szCs w:val="22"/>
        </w:rPr>
      </w:pPr>
      <w:r w:rsidRPr="00EE75E2">
        <w:rPr>
          <w:sz w:val="22"/>
          <w:szCs w:val="22"/>
        </w:rPr>
        <w:tab/>
        <w:t>У</w:t>
      </w:r>
      <w:r w:rsidRPr="00EE75E2">
        <w:rPr>
          <w:spacing w:val="-2"/>
          <w:sz w:val="22"/>
          <w:szCs w:val="22"/>
        </w:rPr>
        <w:t xml:space="preserve"> </w:t>
      </w:r>
      <w:r w:rsidR="002D7E28">
        <w:rPr>
          <w:sz w:val="22"/>
          <w:szCs w:val="22"/>
          <w:lang w:val="sr-Cyrl-RS"/>
        </w:rPr>
        <w:t>Дољевцу</w:t>
      </w:r>
      <w:r w:rsidRPr="00EE75E2">
        <w:rPr>
          <w:sz w:val="22"/>
          <w:szCs w:val="22"/>
        </w:rPr>
        <w:t>,</w:t>
      </w:r>
      <w:r w:rsidR="002A300D">
        <w:rPr>
          <w:sz w:val="22"/>
          <w:szCs w:val="22"/>
          <w:lang w:val="sr-Cyrl-RS"/>
        </w:rPr>
        <w:t xml:space="preserve"> </w:t>
      </w:r>
      <w:r w:rsidRPr="00EE75E2">
        <w:rPr>
          <w:sz w:val="22"/>
          <w:szCs w:val="22"/>
          <w:u w:val="single"/>
        </w:rPr>
        <w:t xml:space="preserve"> </w:t>
      </w:r>
      <w:r w:rsidRPr="00EE75E2">
        <w:rPr>
          <w:sz w:val="22"/>
          <w:szCs w:val="22"/>
          <w:u w:val="single"/>
        </w:rPr>
        <w:tab/>
      </w:r>
      <w:r w:rsidRPr="00EE75E2">
        <w:rPr>
          <w:spacing w:val="-1"/>
          <w:sz w:val="22"/>
          <w:szCs w:val="22"/>
        </w:rPr>
        <w:t xml:space="preserve"> </w:t>
      </w:r>
      <w:r w:rsidRPr="00EE75E2">
        <w:rPr>
          <w:sz w:val="22"/>
          <w:szCs w:val="22"/>
        </w:rPr>
        <w:t>године</w:t>
      </w:r>
    </w:p>
    <w:p w:rsidR="002D6709" w:rsidRPr="00EE75E2" w:rsidRDefault="00240E41" w:rsidP="00B53F49">
      <w:pPr>
        <w:pStyle w:val="BodyText"/>
        <w:rPr>
          <w:sz w:val="22"/>
          <w:szCs w:val="22"/>
        </w:rPr>
      </w:pPr>
      <w:r>
        <w:rPr>
          <w:noProof/>
          <w:sz w:val="22"/>
          <w:szCs w:val="22"/>
        </w:rPr>
        <mc:AlternateContent>
          <mc:Choice Requires="wpg">
            <w:drawing>
              <wp:anchor distT="0" distB="0" distL="0" distR="0" simplePos="0" relativeHeight="251672576" behindDoc="1" locked="0" layoutInCell="1" allowOverlap="1">
                <wp:simplePos x="0" y="0"/>
                <wp:positionH relativeFrom="page">
                  <wp:posOffset>604520</wp:posOffset>
                </wp:positionH>
                <wp:positionV relativeFrom="paragraph">
                  <wp:posOffset>180975</wp:posOffset>
                </wp:positionV>
                <wp:extent cx="6702425" cy="401320"/>
                <wp:effectExtent l="4445" t="8890" r="8255" b="8890"/>
                <wp:wrapTopAndBottom/>
                <wp:docPr id="1"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2425" cy="401320"/>
                          <a:chOff x="1440" y="285"/>
                          <a:chExt cx="9362" cy="632"/>
                        </a:xfrm>
                      </wpg:grpSpPr>
                      <wps:wsp>
                        <wps:cNvPr id="2" name="Line 68"/>
                        <wps:cNvCnPr>
                          <a:cxnSpLocks noChangeShapeType="1"/>
                        </wps:cNvCnPr>
                        <wps:spPr bwMode="auto">
                          <a:xfrm>
                            <a:off x="7840" y="550"/>
                            <a:ext cx="2937"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s:wsp>
                        <wps:cNvPr id="3" name="Line 69"/>
                        <wps:cNvCnPr>
                          <a:cxnSpLocks noChangeShapeType="1"/>
                        </wps:cNvCnPr>
                        <wps:spPr bwMode="auto">
                          <a:xfrm>
                            <a:off x="1445" y="287"/>
                            <a:ext cx="6380"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4" name="Rectangle 70"/>
                        <wps:cNvSpPr>
                          <a:spLocks noChangeArrowheads="1"/>
                        </wps:cNvSpPr>
                        <wps:spPr bwMode="auto">
                          <a:xfrm>
                            <a:off x="7825" y="284"/>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Line 71"/>
                        <wps:cNvCnPr>
                          <a:cxnSpLocks noChangeShapeType="1"/>
                        </wps:cNvCnPr>
                        <wps:spPr bwMode="auto">
                          <a:xfrm>
                            <a:off x="7830" y="287"/>
                            <a:ext cx="2967"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6" name="Line 72"/>
                        <wps:cNvCnPr>
                          <a:cxnSpLocks noChangeShapeType="1"/>
                        </wps:cNvCnPr>
                        <wps:spPr bwMode="auto">
                          <a:xfrm>
                            <a:off x="1443" y="285"/>
                            <a:ext cx="0" cy="626"/>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 name="Rectangle 73"/>
                        <wps:cNvSpPr>
                          <a:spLocks noChangeArrowheads="1"/>
                        </wps:cNvSpPr>
                        <wps:spPr bwMode="auto">
                          <a:xfrm>
                            <a:off x="1440" y="911"/>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74"/>
                        <wps:cNvSpPr>
                          <a:spLocks noChangeArrowheads="1"/>
                        </wps:cNvSpPr>
                        <wps:spPr bwMode="auto">
                          <a:xfrm>
                            <a:off x="1440" y="911"/>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Line 75"/>
                        <wps:cNvCnPr>
                          <a:cxnSpLocks noChangeShapeType="1"/>
                        </wps:cNvCnPr>
                        <wps:spPr bwMode="auto">
                          <a:xfrm>
                            <a:off x="1445" y="913"/>
                            <a:ext cx="6380"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10" name="Rectangle 76"/>
                        <wps:cNvSpPr>
                          <a:spLocks noChangeArrowheads="1"/>
                        </wps:cNvSpPr>
                        <wps:spPr bwMode="auto">
                          <a:xfrm>
                            <a:off x="7825" y="911"/>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Line 77"/>
                        <wps:cNvCnPr>
                          <a:cxnSpLocks noChangeShapeType="1"/>
                        </wps:cNvCnPr>
                        <wps:spPr bwMode="auto">
                          <a:xfrm>
                            <a:off x="7830" y="913"/>
                            <a:ext cx="2967"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12" name="Line 78"/>
                        <wps:cNvCnPr>
                          <a:cxnSpLocks noChangeShapeType="1"/>
                        </wps:cNvCnPr>
                        <wps:spPr bwMode="auto">
                          <a:xfrm>
                            <a:off x="10800" y="285"/>
                            <a:ext cx="0" cy="626"/>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13" name="Rectangle 79"/>
                        <wps:cNvSpPr>
                          <a:spLocks noChangeArrowheads="1"/>
                        </wps:cNvSpPr>
                        <wps:spPr bwMode="auto">
                          <a:xfrm>
                            <a:off x="10797" y="911"/>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80"/>
                        <wps:cNvSpPr>
                          <a:spLocks noChangeArrowheads="1"/>
                        </wps:cNvSpPr>
                        <wps:spPr bwMode="auto">
                          <a:xfrm>
                            <a:off x="10797" y="911"/>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Text Box 81"/>
                        <wps:cNvSpPr txBox="1">
                          <a:spLocks noChangeArrowheads="1"/>
                        </wps:cNvSpPr>
                        <wps:spPr bwMode="auto">
                          <a:xfrm>
                            <a:off x="8886" y="619"/>
                            <a:ext cx="862"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6709" w:rsidRDefault="002D6709" w:rsidP="002D6709">
                              <w:pPr>
                                <w:spacing w:line="247" w:lineRule="exact"/>
                              </w:pPr>
                              <w:r>
                                <w:t>(потпис)</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7" o:spid="_x0000_s1038" style="position:absolute;left:0;text-align:left;margin-left:47.6pt;margin-top:14.25pt;width:527.75pt;height:31.6pt;z-index:-251643904;mso-wrap-distance-left:0;mso-wrap-distance-right:0;mso-position-horizontal-relative:page" coordorigin="1440,285" coordsize="9362,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">
                <v:line id="Line 68" o:spid="_x0000_s1039" style="position:absolute;visibility:visible;mso-wrap-style:square" from="7840,550" to="10777,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" strokeweight=".24536mm"/>
                <v:line id="Line 69" o:spid="_x0000_s1040" style="position:absolute;visibility:visible;mso-wrap-style:square" from="1445,287" to="7825,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" strokeweight=".24pt"/>
                <v:rect id="Rectangle 70" o:spid="_x0000_s1041" style="position:absolute;left:7825;top:28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v:line id="Line 71" o:spid="_x0000_s1042" style="position:absolute;visibility:visible;mso-wrap-style:square" from="7830,287" to="10797,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" strokeweight=".24pt"/>
                <v:line id="Line 72" o:spid="_x0000_s1043" style="position:absolute;visibility:visible;mso-wrap-style:square" from="1443,285" to="1443,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" strokeweight=".24pt"/>
                <v:rect id="Rectangle 73" o:spid="_x0000_s1044" style="position:absolute;left:1440;top:91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" fillcolor="black" stroked="f"/>
                <v:rect id="Rectangle 74" o:spid="_x0000_s1045" style="position:absolute;left:1440;top:91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v:line id="Line 75" o:spid="_x0000_s1046" style="position:absolute;visibility:visible;mso-wrap-style:square" from="1445,913" to="7825,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" strokeweight=".24pt"/>
                <v:rect id="Rectangle 76" o:spid="_x0000_s1047" style="position:absolute;left:7825;top:91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fillcolor="black" stroked="f"/>
                <v:line id="Line 77" o:spid="_x0000_s1048" style="position:absolute;visibility:visible;mso-wrap-style:square" from="7830,913" to="10797,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" strokeweight=".24pt"/>
                <v:line id="Line 78" o:spid="_x0000_s1049" style="position:absolute;visibility:visible;mso-wrap-style:square" from="10800,285" to="1080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" strokeweight=".24pt"/>
                <v:rect id="Rectangle 79" o:spid="_x0000_s1050" style="position:absolute;left:10797;top:91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" fillcolor="black" stroked="f"/>
                <v:rect id="Rectangle 80" o:spid="_x0000_s1051" style="position:absolute;left:10797;top:91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v:shape id="Text Box 81" o:spid="_x0000_s1052" type="#_x0000_t202" style="position:absolute;left:8886;top:619;width:862;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2D6709" w:rsidRDefault="002D6709" w:rsidP="002D6709">
                        <w:pPr>
                          <w:spacing w:line="247" w:lineRule="exact"/>
                        </w:pPr>
                        <w:r>
                          <w:t>(потпис)</w:t>
                        </w:r>
                      </w:p>
                    </w:txbxContent>
                  </v:textbox>
                </v:shape>
                <w10:wrap type="topAndBottom" anchorx="page"/>
              </v:group>
            </w:pict>
          </mc:Fallback>
        </mc:AlternateContent>
      </w:r>
    </w:p>
    <w:p w:rsidR="002D6709" w:rsidRPr="00EE75E2" w:rsidRDefault="002D6709" w:rsidP="00B53F49">
      <w:pPr>
        <w:rPr>
          <w:sz w:val="22"/>
          <w:szCs w:val="22"/>
        </w:rPr>
        <w:sectPr w:rsidR="002D6709" w:rsidRPr="00EE75E2" w:rsidSect="00797D8E">
          <w:type w:val="nextColumn"/>
          <w:pgSz w:w="12240" w:h="15840"/>
          <w:pgMar w:top="1360" w:right="851" w:bottom="280" w:left="851" w:header="720" w:footer="720" w:gutter="0"/>
          <w:cols w:space="720"/>
        </w:sectPr>
      </w:pPr>
    </w:p>
    <w:p w:rsidR="002D6709" w:rsidRPr="00EE75E2" w:rsidRDefault="002D6709" w:rsidP="00B53F49">
      <w:pPr>
        <w:pStyle w:val="Heading1"/>
        <w:spacing w:before="0"/>
        <w:rPr>
          <w:rFonts w:ascii="Times New Roman" w:hAnsi="Times New Roman" w:cs="Times New Roman"/>
        </w:rPr>
      </w:pPr>
      <w:r w:rsidRPr="00EE75E2">
        <w:rPr>
          <w:rFonts w:ascii="Times New Roman" w:hAnsi="Times New Roman" w:cs="Times New Roman"/>
        </w:rPr>
        <w:lastRenderedPageBreak/>
        <w:t>Прилог 3.</w:t>
      </w:r>
    </w:p>
    <w:p w:rsidR="002D6709" w:rsidRPr="00EE75E2" w:rsidRDefault="002D6709" w:rsidP="00B53F49">
      <w:pPr>
        <w:pStyle w:val="BodyText"/>
        <w:rPr>
          <w:b/>
          <w:sz w:val="22"/>
          <w:szCs w:val="22"/>
        </w:rPr>
      </w:pPr>
    </w:p>
    <w:p w:rsidR="002D6709" w:rsidRPr="00EE75E2" w:rsidRDefault="002D6709" w:rsidP="00EE75E2">
      <w:pPr>
        <w:ind w:firstLine="720"/>
        <w:jc w:val="both"/>
        <w:rPr>
          <w:color w:val="000000" w:themeColor="text1"/>
          <w:sz w:val="22"/>
          <w:szCs w:val="22"/>
          <w:lang w:val="sr-Cyrl-CS"/>
        </w:rPr>
      </w:pPr>
      <w:r w:rsidRPr="00EE75E2">
        <w:rPr>
          <w:color w:val="000000" w:themeColor="text1"/>
          <w:sz w:val="22"/>
          <w:szCs w:val="22"/>
          <w:lang w:val="sr-Cyrl-CS"/>
        </w:rPr>
        <w:t>У складу са Правилником о поклонима функционера (</w:t>
      </w:r>
      <w:r w:rsidR="00EE75E2">
        <w:rPr>
          <w:color w:val="000000" w:themeColor="text1"/>
          <w:sz w:val="22"/>
          <w:szCs w:val="22"/>
          <w:lang w:val="sr-Cyrl-CS"/>
        </w:rPr>
        <w:t>„</w:t>
      </w:r>
      <w:r w:rsidRPr="00EE75E2">
        <w:rPr>
          <w:color w:val="000000" w:themeColor="text1"/>
          <w:sz w:val="22"/>
          <w:szCs w:val="22"/>
          <w:lang w:val="sr-Cyrl-CS"/>
        </w:rPr>
        <w:t>Сл</w:t>
      </w:r>
      <w:r w:rsidR="00EE75E2">
        <w:rPr>
          <w:color w:val="000000" w:themeColor="text1"/>
          <w:sz w:val="22"/>
          <w:szCs w:val="22"/>
          <w:lang w:val="sr-Cyrl-CS"/>
        </w:rPr>
        <w:t xml:space="preserve">ужбени </w:t>
      </w:r>
      <w:r w:rsidRPr="00EE75E2">
        <w:rPr>
          <w:color w:val="000000" w:themeColor="text1"/>
          <w:sz w:val="22"/>
          <w:szCs w:val="22"/>
          <w:lang w:val="sr-Cyrl-CS"/>
        </w:rPr>
        <w:t>глaсник РС</w:t>
      </w:r>
      <w:r w:rsidR="00EE75E2">
        <w:rPr>
          <w:color w:val="000000" w:themeColor="text1"/>
          <w:sz w:val="22"/>
          <w:szCs w:val="22"/>
          <w:lang w:val="sr-Cyrl-CS"/>
        </w:rPr>
        <w:t xml:space="preserve">“, бр. </w:t>
      </w:r>
      <w:r w:rsidRPr="00EE75E2">
        <w:rPr>
          <w:color w:val="000000" w:themeColor="text1"/>
          <w:sz w:val="22"/>
          <w:szCs w:val="22"/>
          <w:lang w:val="sr-Cyrl-CS"/>
        </w:rPr>
        <w:t>81/</w:t>
      </w:r>
      <w:r w:rsidR="00EE75E2">
        <w:rPr>
          <w:color w:val="000000" w:themeColor="text1"/>
          <w:sz w:val="22"/>
          <w:szCs w:val="22"/>
          <w:lang w:val="sr-Cyrl-CS"/>
        </w:rPr>
        <w:t>10 и 92/</w:t>
      </w:r>
      <w:r w:rsidRPr="00EE75E2">
        <w:rPr>
          <w:color w:val="000000" w:themeColor="text1"/>
          <w:sz w:val="22"/>
          <w:szCs w:val="22"/>
          <w:lang w:val="sr-Cyrl-CS"/>
        </w:rPr>
        <w:t>11), а у вези са ограничењима и обавезама функционера када прима поклоне из чл. 39</w:t>
      </w:r>
      <w:r w:rsidR="00EE75E2">
        <w:rPr>
          <w:color w:val="000000" w:themeColor="text1"/>
          <w:sz w:val="22"/>
          <w:szCs w:val="22"/>
          <w:lang w:val="sr-Cyrl-CS"/>
        </w:rPr>
        <w:t>-</w:t>
      </w:r>
      <w:r w:rsidRPr="00EE75E2">
        <w:rPr>
          <w:color w:val="000000" w:themeColor="text1"/>
          <w:sz w:val="22"/>
          <w:szCs w:val="22"/>
          <w:lang w:val="sr-Cyrl-CS"/>
        </w:rPr>
        <w:t xml:space="preserve">41. Закона о Агенцији за борбу против корупције („Службени гласник РС“, бр. 97/08, 53/10, 66/11- одлука УС, 67/2013 – одлука УС, 112/2013 – аутентично тумачење и 8/2015 – одлука УС), подноси </w:t>
      </w:r>
      <w:r w:rsidR="00EE75E2">
        <w:rPr>
          <w:color w:val="000000" w:themeColor="text1"/>
          <w:sz w:val="22"/>
          <w:szCs w:val="22"/>
          <w:lang w:val="sr-Cyrl-CS"/>
        </w:rPr>
        <w:t xml:space="preserve">се обавештење </w:t>
      </w:r>
      <w:r w:rsidR="00141B62">
        <w:rPr>
          <w:color w:val="000000" w:themeColor="text1"/>
          <w:sz w:val="22"/>
          <w:szCs w:val="22"/>
          <w:lang w:val="sr-Cyrl-CS"/>
        </w:rPr>
        <w:t>о примљеном поклону.</w:t>
      </w:r>
    </w:p>
    <w:tbl>
      <w:tblPr>
        <w:tblpPr w:leftFromText="180" w:rightFromText="180" w:vertAnchor="text" w:horzAnchor="margin" w:tblpY="109"/>
        <w:tblW w:w="10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74"/>
        <w:gridCol w:w="6923"/>
      </w:tblGrid>
      <w:tr w:rsidR="00EE75E2" w:rsidRPr="00EE75E2" w:rsidTr="00EE75E2">
        <w:trPr>
          <w:trHeight w:val="517"/>
        </w:trPr>
        <w:tc>
          <w:tcPr>
            <w:tcW w:w="10197" w:type="dxa"/>
            <w:gridSpan w:val="2"/>
            <w:shd w:val="clear" w:color="auto" w:fill="C0C0C0"/>
          </w:tcPr>
          <w:p w:rsidR="00EE75E2" w:rsidRPr="00EE75E2" w:rsidRDefault="00EE75E2" w:rsidP="00EE75E2">
            <w:pPr>
              <w:pStyle w:val="TableParagraph"/>
              <w:ind w:left="762"/>
              <w:rPr>
                <w:rFonts w:ascii="Times New Roman" w:hAnsi="Times New Roman" w:cs="Times New Roman"/>
                <w:b/>
              </w:rPr>
            </w:pPr>
            <w:r w:rsidRPr="00EE75E2">
              <w:rPr>
                <w:rFonts w:ascii="Times New Roman" w:hAnsi="Times New Roman" w:cs="Times New Roman"/>
                <w:b/>
                <w:u w:val="thick"/>
              </w:rPr>
              <w:t>1. Подаци о функционеру</w:t>
            </w:r>
          </w:p>
        </w:tc>
      </w:tr>
      <w:tr w:rsidR="00EE75E2" w:rsidRPr="00EE75E2" w:rsidTr="00EE75E2">
        <w:trPr>
          <w:trHeight w:val="471"/>
        </w:trPr>
        <w:tc>
          <w:tcPr>
            <w:tcW w:w="3274" w:type="dxa"/>
            <w:shd w:val="clear" w:color="auto" w:fill="C0C0C0"/>
          </w:tcPr>
          <w:p w:rsidR="00EE75E2" w:rsidRPr="00EE75E2" w:rsidRDefault="00EE75E2" w:rsidP="00EE75E2">
            <w:pPr>
              <w:pStyle w:val="TableParagraph"/>
              <w:ind w:left="54"/>
              <w:rPr>
                <w:rFonts w:ascii="Times New Roman" w:hAnsi="Times New Roman" w:cs="Times New Roman"/>
              </w:rPr>
            </w:pPr>
            <w:r w:rsidRPr="00EE75E2">
              <w:rPr>
                <w:rFonts w:ascii="Times New Roman" w:hAnsi="Times New Roman" w:cs="Times New Roman"/>
                <w:b/>
              </w:rPr>
              <w:t>1.1. Име и презиме</w:t>
            </w:r>
            <w:r w:rsidRPr="00EE75E2">
              <w:rPr>
                <w:rFonts w:ascii="Times New Roman" w:hAnsi="Times New Roman" w:cs="Times New Roman"/>
              </w:rPr>
              <w:t>:</w:t>
            </w:r>
          </w:p>
        </w:tc>
        <w:tc>
          <w:tcPr>
            <w:tcW w:w="6923" w:type="dxa"/>
          </w:tcPr>
          <w:p w:rsidR="00EE75E2" w:rsidRPr="00EE75E2" w:rsidRDefault="00EE75E2" w:rsidP="00EE75E2">
            <w:pPr>
              <w:pStyle w:val="TableParagraph"/>
              <w:rPr>
                <w:rFonts w:ascii="Times New Roman" w:hAnsi="Times New Roman" w:cs="Times New Roman"/>
              </w:rPr>
            </w:pPr>
          </w:p>
        </w:tc>
      </w:tr>
      <w:tr w:rsidR="00EE75E2" w:rsidRPr="00EE75E2" w:rsidTr="00EE75E2">
        <w:trPr>
          <w:trHeight w:val="474"/>
        </w:trPr>
        <w:tc>
          <w:tcPr>
            <w:tcW w:w="3274" w:type="dxa"/>
            <w:shd w:val="clear" w:color="auto" w:fill="C0C0C0"/>
          </w:tcPr>
          <w:p w:rsidR="00EE75E2" w:rsidRPr="00EE75E2" w:rsidRDefault="00EE75E2" w:rsidP="00EE75E2">
            <w:pPr>
              <w:pStyle w:val="TableParagraph"/>
              <w:ind w:left="54"/>
              <w:rPr>
                <w:rFonts w:ascii="Times New Roman" w:hAnsi="Times New Roman" w:cs="Times New Roman"/>
              </w:rPr>
            </w:pPr>
            <w:r w:rsidRPr="00EE75E2">
              <w:rPr>
                <w:rFonts w:ascii="Times New Roman" w:hAnsi="Times New Roman" w:cs="Times New Roman"/>
                <w:b/>
              </w:rPr>
              <w:t>1.2. Назив школе</w:t>
            </w:r>
            <w:r w:rsidRPr="00EE75E2">
              <w:rPr>
                <w:rFonts w:ascii="Times New Roman" w:hAnsi="Times New Roman" w:cs="Times New Roman"/>
              </w:rPr>
              <w:t>:</w:t>
            </w:r>
          </w:p>
        </w:tc>
        <w:tc>
          <w:tcPr>
            <w:tcW w:w="6923" w:type="dxa"/>
          </w:tcPr>
          <w:p w:rsidR="00EE75E2" w:rsidRPr="00EE75E2" w:rsidRDefault="00EE75E2" w:rsidP="00EE75E2">
            <w:pPr>
              <w:pStyle w:val="TableParagraph"/>
              <w:rPr>
                <w:rFonts w:ascii="Times New Roman" w:hAnsi="Times New Roman" w:cs="Times New Roman"/>
              </w:rPr>
            </w:pPr>
          </w:p>
        </w:tc>
      </w:tr>
      <w:tr w:rsidR="00EE75E2" w:rsidRPr="00EE75E2" w:rsidTr="00EE75E2">
        <w:trPr>
          <w:trHeight w:val="472"/>
        </w:trPr>
        <w:tc>
          <w:tcPr>
            <w:tcW w:w="3274" w:type="dxa"/>
            <w:shd w:val="clear" w:color="auto" w:fill="C0C0C0"/>
          </w:tcPr>
          <w:p w:rsidR="00EE75E2" w:rsidRPr="00EE75E2" w:rsidRDefault="00EE75E2" w:rsidP="00EE75E2">
            <w:pPr>
              <w:pStyle w:val="TableParagraph"/>
              <w:ind w:left="54"/>
              <w:rPr>
                <w:rFonts w:ascii="Times New Roman" w:hAnsi="Times New Roman" w:cs="Times New Roman"/>
              </w:rPr>
            </w:pPr>
            <w:r w:rsidRPr="00EE75E2">
              <w:rPr>
                <w:rFonts w:ascii="Times New Roman" w:hAnsi="Times New Roman" w:cs="Times New Roman"/>
                <w:b/>
              </w:rPr>
              <w:t>1.3. Назив функције</w:t>
            </w:r>
            <w:r w:rsidRPr="00EE75E2">
              <w:rPr>
                <w:rFonts w:ascii="Times New Roman" w:hAnsi="Times New Roman" w:cs="Times New Roman"/>
              </w:rPr>
              <w:t>:</w:t>
            </w:r>
          </w:p>
        </w:tc>
        <w:tc>
          <w:tcPr>
            <w:tcW w:w="6923" w:type="dxa"/>
          </w:tcPr>
          <w:p w:rsidR="00EE75E2" w:rsidRPr="00EE75E2" w:rsidRDefault="00EE75E2" w:rsidP="00EE75E2">
            <w:pPr>
              <w:pStyle w:val="TableParagraph"/>
              <w:rPr>
                <w:rFonts w:ascii="Times New Roman" w:hAnsi="Times New Roman" w:cs="Times New Roman"/>
              </w:rPr>
            </w:pPr>
          </w:p>
        </w:tc>
      </w:tr>
      <w:tr w:rsidR="00EE75E2" w:rsidRPr="00EE75E2" w:rsidTr="00EE75E2">
        <w:trPr>
          <w:trHeight w:val="498"/>
        </w:trPr>
        <w:tc>
          <w:tcPr>
            <w:tcW w:w="10197" w:type="dxa"/>
            <w:gridSpan w:val="2"/>
            <w:shd w:val="clear" w:color="auto" w:fill="C0C0C0"/>
          </w:tcPr>
          <w:p w:rsidR="00EE75E2" w:rsidRPr="00EE75E2" w:rsidRDefault="00EE75E2" w:rsidP="00EE75E2">
            <w:pPr>
              <w:pStyle w:val="TableParagraph"/>
              <w:ind w:left="762"/>
              <w:rPr>
                <w:rFonts w:ascii="Times New Roman" w:hAnsi="Times New Roman" w:cs="Times New Roman"/>
                <w:b/>
              </w:rPr>
            </w:pPr>
            <w:r w:rsidRPr="00EE75E2">
              <w:rPr>
                <w:rFonts w:ascii="Times New Roman" w:hAnsi="Times New Roman" w:cs="Times New Roman"/>
                <w:b/>
              </w:rPr>
              <w:t>2.</w:t>
            </w:r>
            <w:r w:rsidRPr="00EE75E2">
              <w:rPr>
                <w:rFonts w:ascii="Times New Roman" w:hAnsi="Times New Roman" w:cs="Times New Roman"/>
                <w:b/>
                <w:u w:val="thick"/>
              </w:rPr>
              <w:t xml:space="preserve"> Подаци о примљеном поклону</w:t>
            </w:r>
          </w:p>
        </w:tc>
      </w:tr>
      <w:tr w:rsidR="00EE75E2" w:rsidRPr="00EE75E2" w:rsidTr="00EE75E2">
        <w:trPr>
          <w:trHeight w:val="1566"/>
        </w:trPr>
        <w:tc>
          <w:tcPr>
            <w:tcW w:w="3274" w:type="dxa"/>
            <w:shd w:val="clear" w:color="auto" w:fill="C0C0C0"/>
          </w:tcPr>
          <w:p w:rsidR="00EE75E2" w:rsidRPr="00EE75E2" w:rsidRDefault="00EE75E2" w:rsidP="002A300D">
            <w:pPr>
              <w:pStyle w:val="TableParagraph"/>
              <w:ind w:left="54" w:right="33"/>
              <w:rPr>
                <w:rFonts w:ascii="Times New Roman" w:hAnsi="Times New Roman" w:cs="Times New Roman"/>
              </w:rPr>
            </w:pPr>
            <w:r w:rsidRPr="00EE75E2">
              <w:rPr>
                <w:rFonts w:ascii="Times New Roman" w:hAnsi="Times New Roman" w:cs="Times New Roman"/>
                <w:b/>
              </w:rPr>
              <w:t xml:space="preserve">2.1. Поклонодавац </w:t>
            </w:r>
            <w:r w:rsidRPr="00EE75E2">
              <w:rPr>
                <w:rFonts w:ascii="Times New Roman" w:hAnsi="Times New Roman" w:cs="Times New Roman"/>
              </w:rPr>
              <w:t>(име и презиме или назив и седиште органа ако је поклон дат у име правног лица или тела</w:t>
            </w:r>
            <w:r w:rsidR="00141B62">
              <w:rPr>
                <w:rFonts w:ascii="Times New Roman" w:hAnsi="Times New Roman" w:cs="Times New Roman"/>
                <w:lang w:val="sr-Cyrl-RS"/>
              </w:rPr>
              <w:t>;</w:t>
            </w:r>
            <w:r w:rsidRPr="00EE75E2">
              <w:rPr>
                <w:rFonts w:ascii="Times New Roman" w:hAnsi="Times New Roman" w:cs="Times New Roman"/>
              </w:rPr>
              <w:t xml:space="preserve"> датум пријема</w:t>
            </w:r>
            <w:r w:rsidR="00141B62">
              <w:rPr>
                <w:rFonts w:ascii="Times New Roman" w:hAnsi="Times New Roman" w:cs="Times New Roman"/>
                <w:lang w:val="sr-Cyrl-RS"/>
              </w:rPr>
              <w:t>;</w:t>
            </w:r>
            <w:r w:rsidRPr="00EE75E2">
              <w:rPr>
                <w:rFonts w:ascii="Times New Roman" w:hAnsi="Times New Roman" w:cs="Times New Roman"/>
              </w:rPr>
              <w:t xml:space="preserve"> уколико је поклон примљен поштом или на други посредан начин навести ту чињеницу и навести податке који су приликом пријема поклона познати):</w:t>
            </w:r>
          </w:p>
        </w:tc>
        <w:tc>
          <w:tcPr>
            <w:tcW w:w="6923" w:type="dxa"/>
          </w:tcPr>
          <w:p w:rsidR="00EE75E2" w:rsidRPr="00EE75E2" w:rsidRDefault="00EE75E2" w:rsidP="00EE75E2">
            <w:pPr>
              <w:pStyle w:val="TableParagraph"/>
              <w:rPr>
                <w:rFonts w:ascii="Times New Roman" w:hAnsi="Times New Roman" w:cs="Times New Roman"/>
              </w:rPr>
            </w:pPr>
          </w:p>
        </w:tc>
      </w:tr>
      <w:tr w:rsidR="00EE75E2" w:rsidRPr="00EE75E2" w:rsidTr="00EE75E2">
        <w:trPr>
          <w:trHeight w:val="474"/>
        </w:trPr>
        <w:tc>
          <w:tcPr>
            <w:tcW w:w="3274" w:type="dxa"/>
            <w:shd w:val="clear" w:color="auto" w:fill="C0C0C0"/>
          </w:tcPr>
          <w:p w:rsidR="00EE75E2" w:rsidRPr="00EE75E2" w:rsidRDefault="00EE75E2" w:rsidP="00EE75E2">
            <w:pPr>
              <w:pStyle w:val="TableParagraph"/>
              <w:ind w:left="54"/>
              <w:rPr>
                <w:rFonts w:ascii="Times New Roman" w:hAnsi="Times New Roman" w:cs="Times New Roman"/>
              </w:rPr>
            </w:pPr>
            <w:r w:rsidRPr="00EE75E2">
              <w:rPr>
                <w:rFonts w:ascii="Times New Roman" w:hAnsi="Times New Roman" w:cs="Times New Roman"/>
                <w:b/>
              </w:rPr>
              <w:t>2.2. Поклон</w:t>
            </w:r>
            <w:r w:rsidRPr="00EE75E2">
              <w:rPr>
                <w:rFonts w:ascii="Times New Roman" w:hAnsi="Times New Roman" w:cs="Times New Roman"/>
              </w:rPr>
              <w:t>:</w:t>
            </w:r>
          </w:p>
        </w:tc>
        <w:tc>
          <w:tcPr>
            <w:tcW w:w="6923" w:type="dxa"/>
          </w:tcPr>
          <w:p w:rsidR="00EE75E2" w:rsidRPr="00EE75E2" w:rsidRDefault="00EE75E2" w:rsidP="00EE75E2">
            <w:pPr>
              <w:pStyle w:val="TableParagraph"/>
              <w:ind w:left="2208"/>
              <w:rPr>
                <w:rFonts w:ascii="Times New Roman" w:hAnsi="Times New Roman" w:cs="Times New Roman"/>
              </w:rPr>
            </w:pPr>
            <w:r w:rsidRPr="00EE75E2">
              <w:rPr>
                <w:rFonts w:ascii="Times New Roman" w:hAnsi="Times New Roman" w:cs="Times New Roman"/>
              </w:rPr>
              <w:t xml:space="preserve">а) протоколаран </w:t>
            </w:r>
            <w:r w:rsidR="00141B62">
              <w:rPr>
                <w:rFonts w:ascii="Times New Roman" w:hAnsi="Times New Roman" w:cs="Times New Roman"/>
                <w:lang w:val="sr-Cyrl-RS"/>
              </w:rPr>
              <w:t xml:space="preserve"> </w:t>
            </w:r>
            <w:r w:rsidR="002A300D">
              <w:rPr>
                <w:rFonts w:ascii="Times New Roman" w:hAnsi="Times New Roman" w:cs="Times New Roman"/>
                <w:lang w:val="sr-Cyrl-RS"/>
              </w:rPr>
              <w:t xml:space="preserve">    </w:t>
            </w:r>
            <w:r w:rsidRPr="00EE75E2">
              <w:rPr>
                <w:rFonts w:ascii="Times New Roman" w:hAnsi="Times New Roman" w:cs="Times New Roman"/>
              </w:rPr>
              <w:t>б) пригодан</w:t>
            </w:r>
          </w:p>
        </w:tc>
      </w:tr>
      <w:tr w:rsidR="00EE75E2" w:rsidRPr="00EE75E2" w:rsidTr="00EE75E2">
        <w:trPr>
          <w:trHeight w:val="472"/>
        </w:trPr>
        <w:tc>
          <w:tcPr>
            <w:tcW w:w="3274" w:type="dxa"/>
            <w:shd w:val="clear" w:color="auto" w:fill="C0C0C0"/>
          </w:tcPr>
          <w:p w:rsidR="00EE75E2" w:rsidRPr="00EE75E2" w:rsidRDefault="00EE75E2" w:rsidP="00EE75E2">
            <w:pPr>
              <w:pStyle w:val="TableParagraph"/>
              <w:ind w:left="54"/>
              <w:rPr>
                <w:rFonts w:ascii="Times New Roman" w:hAnsi="Times New Roman" w:cs="Times New Roman"/>
              </w:rPr>
            </w:pPr>
            <w:r w:rsidRPr="00EE75E2">
              <w:rPr>
                <w:rFonts w:ascii="Times New Roman" w:hAnsi="Times New Roman" w:cs="Times New Roman"/>
                <w:b/>
              </w:rPr>
              <w:t>2.3. Повод за уручење поклона</w:t>
            </w:r>
            <w:r w:rsidRPr="00EE75E2">
              <w:rPr>
                <w:rFonts w:ascii="Times New Roman" w:hAnsi="Times New Roman" w:cs="Times New Roman"/>
              </w:rPr>
              <w:t>:</w:t>
            </w:r>
          </w:p>
        </w:tc>
        <w:tc>
          <w:tcPr>
            <w:tcW w:w="6923" w:type="dxa"/>
          </w:tcPr>
          <w:p w:rsidR="00EE75E2" w:rsidRPr="00EE75E2" w:rsidRDefault="00EE75E2" w:rsidP="00EE75E2">
            <w:pPr>
              <w:pStyle w:val="TableParagraph"/>
              <w:rPr>
                <w:rFonts w:ascii="Times New Roman" w:hAnsi="Times New Roman" w:cs="Times New Roman"/>
              </w:rPr>
            </w:pPr>
          </w:p>
        </w:tc>
      </w:tr>
      <w:tr w:rsidR="00EE75E2" w:rsidRPr="00EE75E2" w:rsidTr="00EE75E2">
        <w:trPr>
          <w:trHeight w:val="1739"/>
        </w:trPr>
        <w:tc>
          <w:tcPr>
            <w:tcW w:w="3274" w:type="dxa"/>
            <w:shd w:val="clear" w:color="auto" w:fill="C0C0C0"/>
          </w:tcPr>
          <w:p w:rsidR="00EE75E2" w:rsidRPr="00EE75E2" w:rsidRDefault="00EE75E2" w:rsidP="002A300D">
            <w:pPr>
              <w:pStyle w:val="TableParagraph"/>
              <w:ind w:left="54" w:right="35"/>
              <w:rPr>
                <w:rFonts w:ascii="Times New Roman" w:hAnsi="Times New Roman" w:cs="Times New Roman"/>
              </w:rPr>
            </w:pPr>
            <w:r w:rsidRPr="00EE75E2">
              <w:rPr>
                <w:rFonts w:ascii="Times New Roman" w:hAnsi="Times New Roman" w:cs="Times New Roman"/>
                <w:b/>
              </w:rPr>
              <w:t xml:space="preserve">2.4. Опис поклона </w:t>
            </w:r>
            <w:r w:rsidRPr="00EE75E2">
              <w:rPr>
                <w:rFonts w:ascii="Times New Roman" w:hAnsi="Times New Roman" w:cs="Times New Roman"/>
              </w:rPr>
              <w:t>(на пример: угоститељске услуге, трошкови путовања, трошкови</w:t>
            </w:r>
            <w:r w:rsidRPr="00EE75E2">
              <w:rPr>
                <w:rFonts w:ascii="Times New Roman" w:hAnsi="Times New Roman" w:cs="Times New Roman"/>
                <w:spacing w:val="-14"/>
              </w:rPr>
              <w:t xml:space="preserve"> </w:t>
            </w:r>
            <w:r w:rsidRPr="00EE75E2">
              <w:rPr>
                <w:rFonts w:ascii="Times New Roman" w:hAnsi="Times New Roman" w:cs="Times New Roman"/>
              </w:rPr>
              <w:t>смештаја,</w:t>
            </w:r>
            <w:r w:rsidRPr="00EE75E2">
              <w:rPr>
                <w:rFonts w:ascii="Times New Roman" w:hAnsi="Times New Roman" w:cs="Times New Roman"/>
                <w:spacing w:val="-11"/>
              </w:rPr>
              <w:t xml:space="preserve"> </w:t>
            </w:r>
            <w:r w:rsidRPr="00EE75E2">
              <w:rPr>
                <w:rFonts w:ascii="Times New Roman" w:hAnsi="Times New Roman" w:cs="Times New Roman"/>
              </w:rPr>
              <w:t>адвокатске</w:t>
            </w:r>
            <w:r w:rsidRPr="00EE75E2">
              <w:rPr>
                <w:rFonts w:ascii="Times New Roman" w:hAnsi="Times New Roman" w:cs="Times New Roman"/>
                <w:spacing w:val="-11"/>
              </w:rPr>
              <w:t xml:space="preserve"> </w:t>
            </w:r>
            <w:r w:rsidRPr="00EE75E2">
              <w:rPr>
                <w:rFonts w:ascii="Times New Roman" w:hAnsi="Times New Roman" w:cs="Times New Roman"/>
              </w:rPr>
              <w:t>услуге,</w:t>
            </w:r>
            <w:r w:rsidRPr="00EE75E2">
              <w:rPr>
                <w:rFonts w:ascii="Times New Roman" w:hAnsi="Times New Roman" w:cs="Times New Roman"/>
                <w:spacing w:val="-13"/>
              </w:rPr>
              <w:t xml:space="preserve"> </w:t>
            </w:r>
            <w:r w:rsidRPr="00EE75E2">
              <w:rPr>
                <w:rFonts w:ascii="Times New Roman" w:hAnsi="Times New Roman" w:cs="Times New Roman"/>
              </w:rPr>
              <w:t>лекарске услуге, грађевинске услуге, карте за представе, карте за утакмице,</w:t>
            </w:r>
            <w:r w:rsidR="00141B62">
              <w:rPr>
                <w:rFonts w:ascii="Times New Roman" w:hAnsi="Times New Roman" w:cs="Times New Roman"/>
                <w:lang w:val="sr-Cyrl-RS"/>
              </w:rPr>
              <w:t xml:space="preserve"> </w:t>
            </w:r>
            <w:r w:rsidRPr="00EE75E2">
              <w:rPr>
                <w:rFonts w:ascii="Times New Roman" w:hAnsi="Times New Roman" w:cs="Times New Roman"/>
              </w:rPr>
              <w:t>чланство у теретанама, велнес клубовима, ски пас итд</w:t>
            </w:r>
            <w:r w:rsidR="00141B62">
              <w:rPr>
                <w:rFonts w:ascii="Times New Roman" w:hAnsi="Times New Roman" w:cs="Times New Roman"/>
                <w:lang w:val="sr-Cyrl-RS"/>
              </w:rPr>
              <w:t>;</w:t>
            </w:r>
            <w:r w:rsidRPr="00EE75E2">
              <w:rPr>
                <w:rFonts w:ascii="Times New Roman" w:hAnsi="Times New Roman" w:cs="Times New Roman"/>
              </w:rPr>
              <w:t xml:space="preserve"> до 5 % вредности просечне месечне зараде без пореза и доприноса у Републици</w:t>
            </w:r>
            <w:r w:rsidRPr="00EE75E2">
              <w:rPr>
                <w:rFonts w:ascii="Times New Roman" w:hAnsi="Times New Roman" w:cs="Times New Roman"/>
                <w:spacing w:val="-6"/>
              </w:rPr>
              <w:t xml:space="preserve"> </w:t>
            </w:r>
            <w:r w:rsidRPr="00EE75E2">
              <w:rPr>
                <w:rFonts w:ascii="Times New Roman" w:hAnsi="Times New Roman" w:cs="Times New Roman"/>
              </w:rPr>
              <w:t>Србији):</w:t>
            </w:r>
          </w:p>
        </w:tc>
        <w:tc>
          <w:tcPr>
            <w:tcW w:w="6923" w:type="dxa"/>
          </w:tcPr>
          <w:p w:rsidR="00EE75E2" w:rsidRPr="00EE75E2" w:rsidRDefault="00EE75E2" w:rsidP="00EE75E2">
            <w:pPr>
              <w:pStyle w:val="TableParagraph"/>
              <w:rPr>
                <w:rFonts w:ascii="Times New Roman" w:hAnsi="Times New Roman" w:cs="Times New Roman"/>
              </w:rPr>
            </w:pPr>
          </w:p>
        </w:tc>
      </w:tr>
      <w:tr w:rsidR="00EE75E2" w:rsidRPr="00EE75E2" w:rsidTr="00EE75E2">
        <w:trPr>
          <w:trHeight w:val="474"/>
        </w:trPr>
        <w:tc>
          <w:tcPr>
            <w:tcW w:w="3274" w:type="dxa"/>
            <w:shd w:val="clear" w:color="auto" w:fill="C0C0C0"/>
          </w:tcPr>
          <w:p w:rsidR="00EE75E2" w:rsidRPr="00EE75E2" w:rsidRDefault="00EE75E2" w:rsidP="00EE75E2">
            <w:pPr>
              <w:pStyle w:val="TableParagraph"/>
              <w:ind w:left="54"/>
              <w:rPr>
                <w:rFonts w:ascii="Times New Roman" w:hAnsi="Times New Roman" w:cs="Times New Roman"/>
              </w:rPr>
            </w:pPr>
            <w:r w:rsidRPr="00EE75E2">
              <w:rPr>
                <w:rFonts w:ascii="Times New Roman" w:hAnsi="Times New Roman" w:cs="Times New Roman"/>
                <w:b/>
              </w:rPr>
              <w:t>2.5. Вредност поклона у динарима</w:t>
            </w:r>
            <w:r w:rsidRPr="00EE75E2">
              <w:rPr>
                <w:rFonts w:ascii="Times New Roman" w:hAnsi="Times New Roman" w:cs="Times New Roman"/>
              </w:rPr>
              <w:t>:</w:t>
            </w:r>
          </w:p>
        </w:tc>
        <w:tc>
          <w:tcPr>
            <w:tcW w:w="6923" w:type="dxa"/>
          </w:tcPr>
          <w:p w:rsidR="00EE75E2" w:rsidRPr="00EE75E2" w:rsidRDefault="00EE75E2" w:rsidP="00EE75E2">
            <w:pPr>
              <w:pStyle w:val="TableParagraph"/>
              <w:rPr>
                <w:rFonts w:ascii="Times New Roman" w:hAnsi="Times New Roman" w:cs="Times New Roman"/>
              </w:rPr>
            </w:pPr>
          </w:p>
        </w:tc>
      </w:tr>
      <w:tr w:rsidR="00EE75E2" w:rsidRPr="00EE75E2" w:rsidTr="00EE75E2">
        <w:trPr>
          <w:trHeight w:val="918"/>
        </w:trPr>
        <w:tc>
          <w:tcPr>
            <w:tcW w:w="3274" w:type="dxa"/>
            <w:shd w:val="clear" w:color="auto" w:fill="C0C0C0"/>
          </w:tcPr>
          <w:p w:rsidR="00EE75E2" w:rsidRPr="00EE75E2" w:rsidRDefault="00EE75E2" w:rsidP="002A300D">
            <w:pPr>
              <w:pStyle w:val="TableParagraph"/>
              <w:ind w:left="54"/>
              <w:rPr>
                <w:rFonts w:ascii="Times New Roman" w:hAnsi="Times New Roman" w:cs="Times New Roman"/>
                <w:b/>
              </w:rPr>
            </w:pPr>
            <w:r w:rsidRPr="00EE75E2">
              <w:rPr>
                <w:rFonts w:ascii="Times New Roman" w:hAnsi="Times New Roman" w:cs="Times New Roman"/>
                <w:b/>
              </w:rPr>
              <w:t>2.6. Метод утврђивања</w:t>
            </w:r>
          </w:p>
          <w:p w:rsidR="00EE75E2" w:rsidRPr="00EE75E2" w:rsidRDefault="002A300D" w:rsidP="002A300D">
            <w:pPr>
              <w:pStyle w:val="TableParagraph"/>
              <w:ind w:left="54" w:right="336"/>
              <w:rPr>
                <w:rFonts w:ascii="Times New Roman" w:hAnsi="Times New Roman" w:cs="Times New Roman"/>
              </w:rPr>
            </w:pPr>
            <w:r>
              <w:rPr>
                <w:rFonts w:ascii="Times New Roman" w:hAnsi="Times New Roman" w:cs="Times New Roman"/>
                <w:b/>
                <w:lang w:val="sr-Cyrl-RS"/>
              </w:rPr>
              <w:t>в</w:t>
            </w:r>
            <w:r w:rsidR="00EE75E2" w:rsidRPr="00EE75E2">
              <w:rPr>
                <w:rFonts w:ascii="Times New Roman" w:hAnsi="Times New Roman" w:cs="Times New Roman"/>
                <w:b/>
              </w:rPr>
              <w:t>редности</w:t>
            </w:r>
            <w:r>
              <w:rPr>
                <w:rFonts w:ascii="Times New Roman" w:hAnsi="Times New Roman" w:cs="Times New Roman"/>
                <w:b/>
                <w:lang w:val="sr-Cyrl-RS"/>
              </w:rPr>
              <w:t xml:space="preserve"> </w:t>
            </w:r>
            <w:r w:rsidR="00EE75E2" w:rsidRPr="00EE75E2">
              <w:rPr>
                <w:rFonts w:ascii="Times New Roman" w:hAnsi="Times New Roman" w:cs="Times New Roman"/>
              </w:rPr>
              <w:t>(тржишна вредност</w:t>
            </w:r>
            <w:r>
              <w:rPr>
                <w:rFonts w:ascii="Times New Roman" w:hAnsi="Times New Roman" w:cs="Times New Roman"/>
                <w:lang w:val="sr-Cyrl-RS"/>
              </w:rPr>
              <w:t>;</w:t>
            </w:r>
            <w:r w:rsidR="00EE75E2" w:rsidRPr="00EE75E2">
              <w:rPr>
                <w:rFonts w:ascii="Times New Roman" w:hAnsi="Times New Roman" w:cs="Times New Roman"/>
              </w:rPr>
              <w:t xml:space="preserve"> процена Агенције за борбу против корупције):</w:t>
            </w:r>
          </w:p>
        </w:tc>
        <w:tc>
          <w:tcPr>
            <w:tcW w:w="6923" w:type="dxa"/>
          </w:tcPr>
          <w:p w:rsidR="00EE75E2" w:rsidRPr="00EE75E2" w:rsidRDefault="00EE75E2" w:rsidP="00EE75E2">
            <w:pPr>
              <w:pStyle w:val="TableParagraph"/>
              <w:rPr>
                <w:rFonts w:ascii="Times New Roman" w:hAnsi="Times New Roman" w:cs="Times New Roman"/>
              </w:rPr>
            </w:pPr>
          </w:p>
        </w:tc>
      </w:tr>
      <w:tr w:rsidR="00EE75E2" w:rsidRPr="00EE75E2" w:rsidTr="00EE75E2">
        <w:trPr>
          <w:trHeight w:val="474"/>
        </w:trPr>
        <w:tc>
          <w:tcPr>
            <w:tcW w:w="3274" w:type="dxa"/>
            <w:shd w:val="clear" w:color="auto" w:fill="C0C0C0"/>
          </w:tcPr>
          <w:p w:rsidR="00EE75E2" w:rsidRPr="00EE75E2" w:rsidRDefault="00EE75E2" w:rsidP="00EE75E2">
            <w:pPr>
              <w:pStyle w:val="TableParagraph"/>
              <w:ind w:left="54"/>
              <w:rPr>
                <w:rFonts w:ascii="Times New Roman" w:hAnsi="Times New Roman" w:cs="Times New Roman"/>
              </w:rPr>
            </w:pPr>
            <w:r w:rsidRPr="00EE75E2">
              <w:rPr>
                <w:rFonts w:ascii="Times New Roman" w:hAnsi="Times New Roman" w:cs="Times New Roman"/>
                <w:b/>
              </w:rPr>
              <w:t>2.7. Поклон постаје својина</w:t>
            </w:r>
            <w:r w:rsidRPr="00EE75E2">
              <w:rPr>
                <w:rFonts w:ascii="Times New Roman" w:hAnsi="Times New Roman" w:cs="Times New Roman"/>
              </w:rPr>
              <w:t>:</w:t>
            </w:r>
          </w:p>
        </w:tc>
        <w:tc>
          <w:tcPr>
            <w:tcW w:w="6923" w:type="dxa"/>
          </w:tcPr>
          <w:p w:rsidR="00EE75E2" w:rsidRPr="00EE75E2" w:rsidRDefault="00EE75E2" w:rsidP="00EE75E2">
            <w:pPr>
              <w:pStyle w:val="TableParagraph"/>
              <w:ind w:left="2284"/>
              <w:rPr>
                <w:rFonts w:ascii="Times New Roman" w:hAnsi="Times New Roman" w:cs="Times New Roman"/>
              </w:rPr>
            </w:pPr>
            <w:r w:rsidRPr="00EE75E2">
              <w:rPr>
                <w:rFonts w:ascii="Times New Roman" w:hAnsi="Times New Roman" w:cs="Times New Roman"/>
              </w:rPr>
              <w:t>а) директора</w:t>
            </w:r>
            <w:r w:rsidR="002A300D">
              <w:rPr>
                <w:rFonts w:ascii="Times New Roman" w:hAnsi="Times New Roman" w:cs="Times New Roman"/>
                <w:lang w:val="sr-Cyrl-RS"/>
              </w:rPr>
              <w:t xml:space="preserve">     </w:t>
            </w:r>
            <w:r w:rsidRPr="00EE75E2">
              <w:rPr>
                <w:rFonts w:ascii="Times New Roman" w:hAnsi="Times New Roman" w:cs="Times New Roman"/>
              </w:rPr>
              <w:t xml:space="preserve"> </w:t>
            </w:r>
            <w:r w:rsidR="002A300D">
              <w:rPr>
                <w:rFonts w:ascii="Times New Roman" w:hAnsi="Times New Roman" w:cs="Times New Roman"/>
                <w:lang w:val="sr-Cyrl-RS"/>
              </w:rPr>
              <w:t xml:space="preserve"> </w:t>
            </w:r>
            <w:r w:rsidRPr="00EE75E2">
              <w:rPr>
                <w:rFonts w:ascii="Times New Roman" w:hAnsi="Times New Roman" w:cs="Times New Roman"/>
              </w:rPr>
              <w:t>б) јавна својина</w:t>
            </w:r>
          </w:p>
        </w:tc>
      </w:tr>
    </w:tbl>
    <w:p w:rsidR="002D6709" w:rsidRPr="00EE75E2" w:rsidRDefault="002D6709" w:rsidP="00B53F49">
      <w:pPr>
        <w:pStyle w:val="BodyText"/>
        <w:rPr>
          <w:b/>
          <w:sz w:val="22"/>
          <w:szCs w:val="22"/>
        </w:rPr>
      </w:pPr>
    </w:p>
    <w:p w:rsidR="009416C8" w:rsidRPr="00EE75E2" w:rsidRDefault="00EE75E2" w:rsidP="00EE75E2">
      <w:pPr>
        <w:pStyle w:val="BodyText"/>
        <w:tabs>
          <w:tab w:val="left" w:pos="3138"/>
          <w:tab w:val="left" w:pos="5803"/>
          <w:tab w:val="left" w:pos="9163"/>
        </w:tabs>
        <w:ind w:left="100"/>
        <w:rPr>
          <w:sz w:val="22"/>
          <w:szCs w:val="22"/>
        </w:rPr>
      </w:pPr>
      <w:r>
        <w:rPr>
          <w:sz w:val="22"/>
          <w:szCs w:val="22"/>
        </w:rPr>
        <w:tab/>
      </w:r>
      <w:r w:rsidR="002D6709" w:rsidRPr="00EE75E2">
        <w:rPr>
          <w:sz w:val="22"/>
          <w:szCs w:val="22"/>
        </w:rPr>
        <w:t>У</w:t>
      </w:r>
      <w:r w:rsidR="002D6709" w:rsidRPr="00EE75E2">
        <w:rPr>
          <w:spacing w:val="-2"/>
          <w:sz w:val="22"/>
          <w:szCs w:val="22"/>
        </w:rPr>
        <w:t xml:space="preserve"> </w:t>
      </w:r>
      <w:r w:rsidR="00080B2A">
        <w:rPr>
          <w:sz w:val="22"/>
          <w:szCs w:val="22"/>
          <w:lang w:val="sr-Cyrl-RS"/>
        </w:rPr>
        <w:t>Дољевцу</w:t>
      </w:r>
      <w:r w:rsidR="002D6709" w:rsidRPr="00EE75E2">
        <w:rPr>
          <w:sz w:val="22"/>
          <w:szCs w:val="22"/>
        </w:rPr>
        <w:t>,</w:t>
      </w:r>
      <w:r w:rsidR="002A300D">
        <w:rPr>
          <w:sz w:val="22"/>
          <w:szCs w:val="22"/>
          <w:lang w:val="sr-Cyrl-RS"/>
        </w:rPr>
        <w:t xml:space="preserve"> </w:t>
      </w:r>
      <w:r w:rsidR="002D6709" w:rsidRPr="00EE75E2">
        <w:rPr>
          <w:sz w:val="22"/>
          <w:szCs w:val="22"/>
          <w:u w:val="single"/>
        </w:rPr>
        <w:t xml:space="preserve"> </w:t>
      </w:r>
      <w:r w:rsidR="002D6709" w:rsidRPr="00EE75E2">
        <w:rPr>
          <w:sz w:val="22"/>
          <w:szCs w:val="22"/>
          <w:u w:val="single"/>
        </w:rPr>
        <w:tab/>
      </w:r>
      <w:r w:rsidR="002A300D">
        <w:rPr>
          <w:sz w:val="22"/>
          <w:szCs w:val="22"/>
          <w:lang w:val="sr-Cyrl-RS"/>
        </w:rPr>
        <w:t xml:space="preserve"> </w:t>
      </w:r>
      <w:r w:rsidR="002D6709" w:rsidRPr="00EE75E2">
        <w:rPr>
          <w:sz w:val="22"/>
          <w:szCs w:val="22"/>
        </w:rPr>
        <w:t>године</w:t>
      </w:r>
      <w:r w:rsidR="002D6709" w:rsidRPr="00EE75E2">
        <w:rPr>
          <w:sz w:val="22"/>
          <w:szCs w:val="22"/>
        </w:rPr>
        <w:tab/>
      </w:r>
      <w:r w:rsidR="002D6709" w:rsidRPr="00EE75E2">
        <w:rPr>
          <w:sz w:val="22"/>
          <w:szCs w:val="22"/>
          <w:u w:val="single"/>
        </w:rPr>
        <w:t xml:space="preserve"> </w:t>
      </w:r>
      <w:r w:rsidR="002D6709" w:rsidRPr="00EE75E2">
        <w:rPr>
          <w:sz w:val="22"/>
          <w:szCs w:val="22"/>
          <w:u w:val="single"/>
        </w:rPr>
        <w:tab/>
      </w:r>
    </w:p>
    <w:sectPr w:rsidR="009416C8" w:rsidRPr="00EE75E2" w:rsidSect="00797D8E">
      <w:footerReference w:type="default" r:id="rId8"/>
      <w:type w:val="nextColumn"/>
      <w:pgSz w:w="12240" w:h="15840"/>
      <w:pgMar w:top="1360" w:right="851" w:bottom="280" w:left="85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902" w:rsidRDefault="00833902" w:rsidP="006E54D1">
      <w:r>
        <w:separator/>
      </w:r>
    </w:p>
  </w:endnote>
  <w:endnote w:type="continuationSeparator" w:id="0">
    <w:p w:rsidR="00833902" w:rsidRDefault="00833902" w:rsidP="006E5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649184"/>
      <w:docPartObj>
        <w:docPartGallery w:val="Page Numbers (Bottom of Page)"/>
        <w:docPartUnique/>
      </w:docPartObj>
    </w:sdtPr>
    <w:sdtEndPr>
      <w:rPr>
        <w:rFonts w:ascii="Times New Roman" w:hAnsi="Times New Roman"/>
        <w:sz w:val="16"/>
        <w:szCs w:val="16"/>
      </w:rPr>
    </w:sdtEndPr>
    <w:sdtContent>
      <w:p w:rsidR="00305C66" w:rsidRPr="00392C45" w:rsidRDefault="00EE5545">
        <w:pPr>
          <w:pStyle w:val="Footer"/>
          <w:jc w:val="center"/>
          <w:rPr>
            <w:rFonts w:ascii="Times New Roman" w:hAnsi="Times New Roman"/>
            <w:sz w:val="16"/>
            <w:szCs w:val="16"/>
          </w:rPr>
        </w:pPr>
        <w:r w:rsidRPr="00392C45">
          <w:rPr>
            <w:rFonts w:ascii="Times New Roman" w:hAnsi="Times New Roman"/>
            <w:sz w:val="16"/>
            <w:szCs w:val="16"/>
          </w:rPr>
          <w:fldChar w:fldCharType="begin"/>
        </w:r>
        <w:r w:rsidR="00DD3616" w:rsidRPr="00392C45">
          <w:rPr>
            <w:rFonts w:ascii="Times New Roman" w:hAnsi="Times New Roman"/>
            <w:sz w:val="16"/>
            <w:szCs w:val="16"/>
          </w:rPr>
          <w:instrText xml:space="preserve"> PAGE   \* MERGEFORMAT </w:instrText>
        </w:r>
        <w:r w:rsidRPr="00392C45">
          <w:rPr>
            <w:rFonts w:ascii="Times New Roman" w:hAnsi="Times New Roman"/>
            <w:sz w:val="16"/>
            <w:szCs w:val="16"/>
          </w:rPr>
          <w:fldChar w:fldCharType="separate"/>
        </w:r>
        <w:r w:rsidR="00420AD9">
          <w:rPr>
            <w:rFonts w:ascii="Times New Roman" w:hAnsi="Times New Roman"/>
            <w:noProof/>
            <w:sz w:val="16"/>
            <w:szCs w:val="16"/>
          </w:rPr>
          <w:t>12</w:t>
        </w:r>
        <w:r w:rsidRPr="00392C45">
          <w:rPr>
            <w:rFonts w:ascii="Times New Roman" w:hAnsi="Times New Roman"/>
            <w:sz w:val="16"/>
            <w:szCs w:val="16"/>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902" w:rsidRDefault="00833902" w:rsidP="006E54D1">
      <w:r>
        <w:separator/>
      </w:r>
    </w:p>
  </w:footnote>
  <w:footnote w:type="continuationSeparator" w:id="0">
    <w:p w:rsidR="00833902" w:rsidRDefault="00833902" w:rsidP="006E54D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3526D"/>
    <w:multiLevelType w:val="hybridMultilevel"/>
    <w:tmpl w:val="B76E7168"/>
    <w:lvl w:ilvl="0" w:tplc="62CA6DE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D86215"/>
    <w:multiLevelType w:val="hybridMultilevel"/>
    <w:tmpl w:val="1BDAFC06"/>
    <w:lvl w:ilvl="0" w:tplc="62CA6DE4">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60D81BBF"/>
    <w:multiLevelType w:val="hybridMultilevel"/>
    <w:tmpl w:val="C3AEA6BC"/>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723F3676"/>
    <w:multiLevelType w:val="hybridMultilevel"/>
    <w:tmpl w:val="1882826E"/>
    <w:lvl w:ilvl="0" w:tplc="62CA6DE4">
      <w:start w:val="1"/>
      <w:numFmt w:val="bullet"/>
      <w:lvlText w:val=""/>
      <w:lvlJc w:val="left"/>
      <w:pPr>
        <w:ind w:left="720" w:hanging="360"/>
      </w:pPr>
      <w:rPr>
        <w:rFonts w:ascii="Symbol" w:hAnsi="Symbol" w:hint="default"/>
      </w:rPr>
    </w:lvl>
    <w:lvl w:ilvl="1" w:tplc="62CA6DE4">
      <w:start w:val="1"/>
      <w:numFmt w:val="bullet"/>
      <w:lvlText w:val=""/>
      <w:lvlJc w:val="left"/>
      <w:pPr>
        <w:ind w:left="1069"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D47"/>
    <w:rsid w:val="00003577"/>
    <w:rsid w:val="00004455"/>
    <w:rsid w:val="00080B2A"/>
    <w:rsid w:val="000A7144"/>
    <w:rsid w:val="000B3E78"/>
    <w:rsid w:val="000C4957"/>
    <w:rsid w:val="000D2582"/>
    <w:rsid w:val="00131C71"/>
    <w:rsid w:val="001418FB"/>
    <w:rsid w:val="00141B62"/>
    <w:rsid w:val="00143A74"/>
    <w:rsid w:val="001523B4"/>
    <w:rsid w:val="00165E8C"/>
    <w:rsid w:val="0017520F"/>
    <w:rsid w:val="001B4BCF"/>
    <w:rsid w:val="00213126"/>
    <w:rsid w:val="00240E41"/>
    <w:rsid w:val="002410FC"/>
    <w:rsid w:val="002546E6"/>
    <w:rsid w:val="00273AAB"/>
    <w:rsid w:val="002A17C2"/>
    <w:rsid w:val="002A300D"/>
    <w:rsid w:val="002B281A"/>
    <w:rsid w:val="002D6709"/>
    <w:rsid w:val="002D7E28"/>
    <w:rsid w:val="002E323D"/>
    <w:rsid w:val="002F6BD1"/>
    <w:rsid w:val="00301232"/>
    <w:rsid w:val="00307F79"/>
    <w:rsid w:val="003163DB"/>
    <w:rsid w:val="0032471D"/>
    <w:rsid w:val="00365671"/>
    <w:rsid w:val="00384121"/>
    <w:rsid w:val="00387922"/>
    <w:rsid w:val="003B1031"/>
    <w:rsid w:val="003B2688"/>
    <w:rsid w:val="003B5C8C"/>
    <w:rsid w:val="003C1596"/>
    <w:rsid w:val="003F26CA"/>
    <w:rsid w:val="004009F4"/>
    <w:rsid w:val="00420AD9"/>
    <w:rsid w:val="00426A45"/>
    <w:rsid w:val="004332CF"/>
    <w:rsid w:val="00445B93"/>
    <w:rsid w:val="00455840"/>
    <w:rsid w:val="00455E1A"/>
    <w:rsid w:val="004D2372"/>
    <w:rsid w:val="004E7AC5"/>
    <w:rsid w:val="00510D8E"/>
    <w:rsid w:val="00562A96"/>
    <w:rsid w:val="00566DA6"/>
    <w:rsid w:val="0059582B"/>
    <w:rsid w:val="005C18B7"/>
    <w:rsid w:val="005D2190"/>
    <w:rsid w:val="006A43C1"/>
    <w:rsid w:val="006E54D1"/>
    <w:rsid w:val="006F4F8C"/>
    <w:rsid w:val="00700B05"/>
    <w:rsid w:val="00756C24"/>
    <w:rsid w:val="00790BAF"/>
    <w:rsid w:val="007929EB"/>
    <w:rsid w:val="00797D8E"/>
    <w:rsid w:val="007A1DBD"/>
    <w:rsid w:val="00807F9E"/>
    <w:rsid w:val="008163D0"/>
    <w:rsid w:val="00822A56"/>
    <w:rsid w:val="00826841"/>
    <w:rsid w:val="00833902"/>
    <w:rsid w:val="00862096"/>
    <w:rsid w:val="00865112"/>
    <w:rsid w:val="008D31A1"/>
    <w:rsid w:val="008D3720"/>
    <w:rsid w:val="008D3A2B"/>
    <w:rsid w:val="008E3827"/>
    <w:rsid w:val="009108A4"/>
    <w:rsid w:val="009223AD"/>
    <w:rsid w:val="00933F8F"/>
    <w:rsid w:val="009416C8"/>
    <w:rsid w:val="00970542"/>
    <w:rsid w:val="009E1D36"/>
    <w:rsid w:val="009E2977"/>
    <w:rsid w:val="00A044F1"/>
    <w:rsid w:val="00A079EC"/>
    <w:rsid w:val="00A14381"/>
    <w:rsid w:val="00AA2D06"/>
    <w:rsid w:val="00AB4DB7"/>
    <w:rsid w:val="00AC7CE3"/>
    <w:rsid w:val="00AD3747"/>
    <w:rsid w:val="00AD6B36"/>
    <w:rsid w:val="00AE325F"/>
    <w:rsid w:val="00B324EF"/>
    <w:rsid w:val="00B5368C"/>
    <w:rsid w:val="00B53F49"/>
    <w:rsid w:val="00B869B8"/>
    <w:rsid w:val="00B9080C"/>
    <w:rsid w:val="00B97E03"/>
    <w:rsid w:val="00BA134C"/>
    <w:rsid w:val="00BA2DCA"/>
    <w:rsid w:val="00BC72CB"/>
    <w:rsid w:val="00BF096F"/>
    <w:rsid w:val="00C04E80"/>
    <w:rsid w:val="00C34B01"/>
    <w:rsid w:val="00C62DA0"/>
    <w:rsid w:val="00C71DF2"/>
    <w:rsid w:val="00CA0424"/>
    <w:rsid w:val="00CB6582"/>
    <w:rsid w:val="00CC73D3"/>
    <w:rsid w:val="00D00CD5"/>
    <w:rsid w:val="00D03C11"/>
    <w:rsid w:val="00D12FB9"/>
    <w:rsid w:val="00D311AE"/>
    <w:rsid w:val="00D4626F"/>
    <w:rsid w:val="00D60CAB"/>
    <w:rsid w:val="00D656E6"/>
    <w:rsid w:val="00D708A0"/>
    <w:rsid w:val="00D72571"/>
    <w:rsid w:val="00DB6BA1"/>
    <w:rsid w:val="00DC227A"/>
    <w:rsid w:val="00DD3616"/>
    <w:rsid w:val="00DE66E8"/>
    <w:rsid w:val="00E26EBC"/>
    <w:rsid w:val="00E3737A"/>
    <w:rsid w:val="00E74D47"/>
    <w:rsid w:val="00EE5545"/>
    <w:rsid w:val="00EE75E2"/>
    <w:rsid w:val="00EF5F90"/>
    <w:rsid w:val="00F008BE"/>
    <w:rsid w:val="00F00BD7"/>
    <w:rsid w:val="00F560BB"/>
    <w:rsid w:val="00F806AA"/>
    <w:rsid w:val="00FA2741"/>
    <w:rsid w:val="00FB50C9"/>
    <w:rsid w:val="00FB7953"/>
    <w:rsid w:val="00FD1316"/>
    <w:rsid w:val="00FD66DB"/>
    <w:rsid w:val="00FD7322"/>
    <w:rsid w:val="00FE7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63605"/>
  <w15:docId w15:val="{504D702E-66A0-498C-972F-6406370BF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D47"/>
    <w:pPr>
      <w:spacing w:after="0" w:line="240" w:lineRule="auto"/>
    </w:pPr>
    <w:rPr>
      <w:rFonts w:ascii="Times New Roman" w:eastAsia="Times New Roman" w:hAnsi="Times New Roman" w:cs="Times New Roman"/>
      <w:sz w:val="24"/>
      <w:szCs w:val="20"/>
      <w:lang w:val="ru-RU"/>
    </w:rPr>
  </w:style>
  <w:style w:type="paragraph" w:styleId="Heading1">
    <w:name w:val="heading 1"/>
    <w:basedOn w:val="Normal"/>
    <w:link w:val="Heading1Char"/>
    <w:uiPriority w:val="1"/>
    <w:qFormat/>
    <w:rsid w:val="009416C8"/>
    <w:pPr>
      <w:widowControl w:val="0"/>
      <w:autoSpaceDE w:val="0"/>
      <w:autoSpaceDN w:val="0"/>
      <w:spacing w:before="75"/>
      <w:ind w:left="100"/>
      <w:outlineLvl w:val="0"/>
    </w:pPr>
    <w:rPr>
      <w:rFonts w:ascii="Arial" w:eastAsia="Arial" w:hAnsi="Arial" w:cs="Arial"/>
      <w:b/>
      <w:bCs/>
      <w:sz w:val="22"/>
      <w:szCs w:val="22"/>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74D47"/>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E74D47"/>
    <w:rPr>
      <w:rFonts w:ascii="Calibri" w:eastAsia="Times New Roman" w:hAnsi="Calibri" w:cs="Times New Roman"/>
    </w:rPr>
  </w:style>
  <w:style w:type="paragraph" w:styleId="ListParagraph">
    <w:name w:val="List Paragraph"/>
    <w:basedOn w:val="Normal"/>
    <w:uiPriority w:val="34"/>
    <w:qFormat/>
    <w:rsid w:val="00301232"/>
    <w:pPr>
      <w:ind w:left="720"/>
      <w:contextualSpacing/>
    </w:pPr>
  </w:style>
  <w:style w:type="paragraph" w:styleId="BodyText">
    <w:name w:val="Body Text"/>
    <w:basedOn w:val="Normal"/>
    <w:link w:val="BodyTextChar"/>
    <w:uiPriority w:val="1"/>
    <w:qFormat/>
    <w:rsid w:val="003C1596"/>
    <w:pPr>
      <w:widowControl w:val="0"/>
      <w:autoSpaceDE w:val="0"/>
      <w:autoSpaceDN w:val="0"/>
      <w:ind w:left="1190" w:hanging="360"/>
    </w:pPr>
    <w:rPr>
      <w:szCs w:val="24"/>
      <w:lang w:val="en-US"/>
    </w:rPr>
  </w:style>
  <w:style w:type="character" w:customStyle="1" w:styleId="BodyTextChar">
    <w:name w:val="Body Text Char"/>
    <w:basedOn w:val="DefaultParagraphFont"/>
    <w:link w:val="BodyText"/>
    <w:uiPriority w:val="1"/>
    <w:rsid w:val="003C1596"/>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9416C8"/>
    <w:rPr>
      <w:rFonts w:ascii="Arial" w:eastAsia="Arial" w:hAnsi="Arial" w:cs="Arial"/>
      <w:b/>
      <w:bCs/>
      <w:lang w:bidi="en-US"/>
    </w:rPr>
  </w:style>
  <w:style w:type="paragraph" w:customStyle="1" w:styleId="TableParagraph">
    <w:name w:val="Table Paragraph"/>
    <w:basedOn w:val="Normal"/>
    <w:uiPriority w:val="1"/>
    <w:qFormat/>
    <w:rsid w:val="009416C8"/>
    <w:pPr>
      <w:widowControl w:val="0"/>
      <w:autoSpaceDE w:val="0"/>
      <w:autoSpaceDN w:val="0"/>
    </w:pPr>
    <w:rPr>
      <w:rFonts w:ascii="Arial" w:eastAsia="Arial" w:hAnsi="Arial" w:cs="Arial"/>
      <w:sz w:val="22"/>
      <w:szCs w:val="22"/>
      <w:lang w:val="en-US" w:bidi="en-US"/>
    </w:rPr>
  </w:style>
  <w:style w:type="paragraph" w:styleId="Footer">
    <w:name w:val="footer"/>
    <w:basedOn w:val="Normal"/>
    <w:link w:val="FooterChar"/>
    <w:uiPriority w:val="99"/>
    <w:rsid w:val="00FD66DB"/>
    <w:pPr>
      <w:tabs>
        <w:tab w:val="center" w:pos="4536"/>
        <w:tab w:val="right" w:pos="9072"/>
      </w:tabs>
      <w:spacing w:after="200" w:line="276" w:lineRule="auto"/>
    </w:pPr>
    <w:rPr>
      <w:rFonts w:ascii="Calibri" w:hAnsi="Calibri"/>
      <w:sz w:val="22"/>
      <w:szCs w:val="22"/>
      <w:lang w:val="en-US"/>
    </w:rPr>
  </w:style>
  <w:style w:type="character" w:customStyle="1" w:styleId="FooterChar">
    <w:name w:val="Footer Char"/>
    <w:basedOn w:val="DefaultParagraphFont"/>
    <w:link w:val="Footer"/>
    <w:uiPriority w:val="99"/>
    <w:rsid w:val="00FD66DB"/>
    <w:rPr>
      <w:rFonts w:ascii="Calibri" w:eastAsia="Times New Roman" w:hAnsi="Calibri" w:cs="Times New Roman"/>
    </w:rPr>
  </w:style>
  <w:style w:type="paragraph" w:styleId="BalloonText">
    <w:name w:val="Balloon Text"/>
    <w:basedOn w:val="Normal"/>
    <w:link w:val="BalloonTextChar"/>
    <w:uiPriority w:val="99"/>
    <w:semiHidden/>
    <w:unhideWhenUsed/>
    <w:rsid w:val="00807F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F9E"/>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58F7E-B3D6-41AF-954F-65C52A93B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3751</Words>
  <Characters>21387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lidija</dc:creator>
  <cp:lastModifiedBy>Hp</cp:lastModifiedBy>
  <cp:revision>3</cp:revision>
  <cp:lastPrinted>2022-09-14T12:36:00Z</cp:lastPrinted>
  <dcterms:created xsi:type="dcterms:W3CDTF">2026-03-11T12:05:00Z</dcterms:created>
  <dcterms:modified xsi:type="dcterms:W3CDTF">2026-03-13T12:00:00Z</dcterms:modified>
</cp:coreProperties>
</file>