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C249" w14:textId="0B839FFA" w:rsidR="005754CF" w:rsidRPr="00241007" w:rsidRDefault="00241007">
      <w:pPr>
        <w:rPr>
          <w:lang w:val="sr-Cyrl-RS"/>
        </w:rPr>
      </w:pPr>
      <w:r>
        <w:rPr>
          <w:lang w:val="sr-Cyrl-RS"/>
        </w:rPr>
        <w:t>Пријава за полагање вандредних испита у Априлском испитном року одржаће се 6. 7. и 8. Априла</w:t>
      </w:r>
    </w:p>
    <w:sectPr w:rsidR="005754CF" w:rsidRPr="00241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07"/>
    <w:rsid w:val="00241007"/>
    <w:rsid w:val="0057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515E"/>
  <w15:chartTrackingRefBased/>
  <w15:docId w15:val="{F276D0C8-CC88-42F4-BC37-237AB4FB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2026-04-03T14:36:00Z</dcterms:created>
  <dcterms:modified xsi:type="dcterms:W3CDTF">2026-04-03T14:39:00Z</dcterms:modified>
</cp:coreProperties>
</file>